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A0" w:rsidRPr="007A210D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2593" w:rsidRPr="007A210D">
        <w:rPr>
          <w:rFonts w:ascii="Times New Roman" w:hAnsi="Times New Roman" w:cs="Times New Roman"/>
          <w:sz w:val="24"/>
          <w:szCs w:val="24"/>
        </w:rPr>
        <w:t xml:space="preserve"> </w:t>
      </w:r>
      <w:r w:rsidR="007A21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1E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ПРИЛОЖЕНИЕ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Утвержден</w:t>
      </w:r>
      <w:r w:rsidR="00946768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 распоряжением председателя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К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онтрольно-счетной палаты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муниципального образования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E21F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го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род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Новороссийск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от 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9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11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.201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г. №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25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1D3B35" w:rsidRPr="001D3B35" w:rsidRDefault="00491EA0" w:rsidP="0094676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  <w:r w:rsidR="001D3B35" w:rsidRPr="001D3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5363E4" wp14:editId="6B2BDA1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35" w:rsidRPr="001D3B35" w:rsidRDefault="001D3B35" w:rsidP="001D3B35">
      <w:pPr>
        <w:pStyle w:val="a4"/>
        <w:spacing w:after="100" w:afterAutospacing="1"/>
        <w:jc w:val="both"/>
        <w:rPr>
          <w:sz w:val="28"/>
          <w:szCs w:val="28"/>
        </w:rPr>
      </w:pP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«КОНТРОЛЬНО - СЧЕТНАЯ ПАЛАТА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НОВОРОССИЙСК»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 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491EA0" w:rsidRPr="00491EA0" w:rsidRDefault="001D3B35" w:rsidP="00CD59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К</w:t>
      </w:r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онтрольн</w:t>
      </w:r>
      <w:proofErr w:type="gramStart"/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о-</w:t>
      </w:r>
      <w:proofErr w:type="gramEnd"/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 счетной палаты муниципального образования</w:t>
      </w:r>
      <w:r w:rsidR="00CD5982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  </w:t>
      </w:r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город </w:t>
      </w:r>
      <w:r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Новороссийск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(СФККСП-0</w:t>
      </w:r>
      <w:r w:rsidR="004D6391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5</w:t>
      </w: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)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491EA0" w:rsidRPr="00491EA0" w:rsidRDefault="004D6391" w:rsidP="00CD5982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86467"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color w:val="686467"/>
          <w:sz w:val="28"/>
          <w:szCs w:val="28"/>
        </w:rPr>
        <w:t>«</w:t>
      </w:r>
      <w:r w:rsidRPr="004D6391">
        <w:rPr>
          <w:rStyle w:val="a3"/>
          <w:rFonts w:ascii="Times New Roman" w:hAnsi="Times New Roman" w:cs="Times New Roman"/>
          <w:color w:val="686467"/>
          <w:sz w:val="28"/>
          <w:szCs w:val="28"/>
        </w:rPr>
        <w:t>Этические нормы и требования к с</w:t>
      </w:r>
      <w:r>
        <w:rPr>
          <w:rStyle w:val="a3"/>
          <w:rFonts w:ascii="Times New Roman" w:hAnsi="Times New Roman" w:cs="Times New Roman"/>
          <w:color w:val="686467"/>
          <w:sz w:val="28"/>
          <w:szCs w:val="28"/>
        </w:rPr>
        <w:t>пециалистам</w:t>
      </w:r>
      <w:r w:rsidRPr="004D6391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Style w:val="a3"/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 w:rsidR="001D3B35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Новороссийск</w:t>
      </w:r>
      <w:r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»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C00B10" w:rsidRDefault="00C00B1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 xml:space="preserve">г. </w:t>
      </w:r>
      <w:r w:rsid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Новороссийск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b/>
          <w:color w:val="686467"/>
          <w:sz w:val="28"/>
          <w:szCs w:val="28"/>
          <w:lang w:eastAsia="ru-RU"/>
        </w:rPr>
        <w:t>201</w:t>
      </w:r>
      <w:r w:rsidR="00337968">
        <w:rPr>
          <w:rFonts w:ascii="Times New Roman" w:eastAsia="Times New Roman" w:hAnsi="Times New Roman" w:cs="Times New Roman"/>
          <w:b/>
          <w:color w:val="686467"/>
          <w:sz w:val="28"/>
          <w:szCs w:val="28"/>
          <w:lang w:eastAsia="ru-RU"/>
        </w:rPr>
        <w:t>2</w:t>
      </w:r>
      <w:r w:rsidRPr="00491EA0">
        <w:rPr>
          <w:rFonts w:ascii="Times New Roman" w:eastAsia="Times New Roman" w:hAnsi="Times New Roman" w:cs="Times New Roman"/>
          <w:b/>
          <w:color w:val="686467"/>
          <w:sz w:val="28"/>
          <w:szCs w:val="28"/>
          <w:lang w:eastAsia="ru-RU"/>
        </w:rPr>
        <w:t xml:space="preserve"> год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6536"/>
        <w:gridCol w:w="1483"/>
      </w:tblGrid>
      <w:tr w:rsidR="004D6391" w:rsidRPr="004D6391" w:rsidTr="004D6391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91EA0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91EA0">
              <w:rPr>
                <w:rFonts w:ascii="Times New Roman" w:eastAsia="Times New Roman" w:hAnsi="Times New Roman" w:cs="Times New Roman"/>
                <w:color w:val="686467"/>
                <w:sz w:val="28"/>
                <w:szCs w:val="28"/>
                <w:lang w:eastAsia="ru-RU"/>
              </w:rPr>
              <w:t> </w:t>
            </w:r>
            <w:r w:rsidR="004D6391"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№</w:t>
            </w:r>
          </w:p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раздела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Наименование раздела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страница</w:t>
            </w:r>
          </w:p>
        </w:tc>
      </w:tr>
      <w:tr w:rsidR="004D6391" w:rsidRPr="004D6391" w:rsidTr="004D6391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1.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Общие положения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8754DC" w:rsidP="004D6391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1</w:t>
            </w:r>
          </w:p>
        </w:tc>
      </w:tr>
      <w:tr w:rsidR="004D6391" w:rsidRPr="004D6391" w:rsidTr="004D6391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2.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Общие этические требования к с</w:t>
            </w: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 xml:space="preserve">пециалисту </w:t>
            </w: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К</w:t>
            </w: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8754DC" w:rsidP="008754DC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2</w:t>
            </w:r>
          </w:p>
        </w:tc>
      </w:tr>
      <w:tr w:rsidR="004D6391" w:rsidRPr="004D6391" w:rsidTr="004D6391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3.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 xml:space="preserve">Основные этические принципы работы </w:t>
            </w: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специалиста К</w:t>
            </w: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онтрольно-счетной палаты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8754DC" w:rsidP="008754DC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3</w:t>
            </w:r>
          </w:p>
        </w:tc>
      </w:tr>
      <w:tr w:rsidR="004D6391" w:rsidRPr="004D6391" w:rsidTr="004D6391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4.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 xml:space="preserve">Отношения </w:t>
            </w: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специалиста К</w:t>
            </w: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онтрольно-счетной палаты с коллегами по работе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8754DC" w:rsidP="008754DC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4</w:t>
            </w:r>
          </w:p>
        </w:tc>
      </w:tr>
      <w:tr w:rsidR="004D6391" w:rsidRPr="004D6391" w:rsidTr="004D6391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5.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Отношения с</w:t>
            </w: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пециалиста К</w:t>
            </w: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онтрольно-счетной палаты с</w:t>
            </w: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 xml:space="preserve">о </w:t>
            </w: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 xml:space="preserve"> специалистами</w:t>
            </w: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 xml:space="preserve"> других структур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8754DC" w:rsidP="004D6391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5</w:t>
            </w:r>
          </w:p>
        </w:tc>
      </w:tr>
      <w:tr w:rsidR="004D6391" w:rsidRPr="004D6391" w:rsidTr="004D6391">
        <w:trPr>
          <w:jc w:val="center"/>
        </w:trPr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6.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Этические конфликты и их разрешение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8754DC" w:rsidP="008754DC">
            <w:pPr>
              <w:spacing w:before="225" w:after="225"/>
              <w:jc w:val="center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  <w:tr w:rsidR="004D6391" w:rsidRPr="004D6391" w:rsidTr="004D6391">
        <w:trPr>
          <w:jc w:val="center"/>
        </w:trPr>
        <w:tc>
          <w:tcPr>
            <w:tcW w:w="1486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6536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  <w:tc>
          <w:tcPr>
            <w:tcW w:w="1483" w:type="dxa"/>
            <w:tcBorders>
              <w:top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D6391" w:rsidRPr="004D6391" w:rsidRDefault="004D6391" w:rsidP="004D6391">
            <w:pPr>
              <w:spacing w:before="225" w:after="225"/>
              <w:jc w:val="both"/>
              <w:rPr>
                <w:rFonts w:ascii="Times New Roman" w:hAnsi="Times New Roman" w:cs="Times New Roman"/>
                <w:color w:val="686467"/>
                <w:sz w:val="28"/>
                <w:szCs w:val="28"/>
              </w:rPr>
            </w:pPr>
            <w:r w:rsidRPr="004D6391">
              <w:rPr>
                <w:rFonts w:ascii="Times New Roman" w:hAnsi="Times New Roman" w:cs="Times New Roman"/>
                <w:color w:val="686467"/>
                <w:sz w:val="28"/>
                <w:szCs w:val="28"/>
              </w:rPr>
              <w:t> </w:t>
            </w:r>
          </w:p>
        </w:tc>
      </w:tr>
    </w:tbl>
    <w:p w:rsidR="004D6391" w:rsidRPr="004D6391" w:rsidRDefault="004D6391" w:rsidP="004D6391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4D6391" w:rsidRPr="004D6391" w:rsidRDefault="004D6391" w:rsidP="004D6391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4D6391" w:rsidRDefault="004D6391" w:rsidP="004D6391">
      <w:pPr>
        <w:spacing w:before="225" w:after="225"/>
        <w:jc w:val="both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4D6391" w:rsidRDefault="004D6391" w:rsidP="004D6391">
      <w:pPr>
        <w:spacing w:before="225" w:after="225"/>
        <w:jc w:val="both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4D6391" w:rsidRDefault="004D6391" w:rsidP="004D6391">
      <w:pPr>
        <w:spacing w:before="225" w:after="225"/>
        <w:jc w:val="both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4D6391" w:rsidRDefault="004D6391" w:rsidP="004D6391">
      <w:pPr>
        <w:spacing w:before="225" w:after="225"/>
        <w:jc w:val="both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4D6391" w:rsidRDefault="004D6391" w:rsidP="004D6391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4D6391" w:rsidRDefault="004D6391" w:rsidP="004D6391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4D6391" w:rsidRP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Style w:val="a3"/>
          <w:rFonts w:ascii="Times New Roman" w:hAnsi="Times New Roman" w:cs="Times New Roman"/>
          <w:color w:val="686467"/>
          <w:sz w:val="28"/>
          <w:szCs w:val="28"/>
        </w:rPr>
        <w:t>1. Общие положения</w:t>
      </w:r>
    </w:p>
    <w:p w:rsid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4D6391" w:rsidRP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1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.1. Стандарт внешнего государственного финансового контроля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Новороссийск 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 (дале</w:t>
      </w:r>
      <w:proofErr w:type="gramStart"/>
      <w:r w:rsidRPr="004D6391">
        <w:rPr>
          <w:rFonts w:ascii="Times New Roman" w:hAnsi="Times New Roman" w:cs="Times New Roman"/>
          <w:color w:val="686467"/>
          <w:sz w:val="28"/>
          <w:szCs w:val="28"/>
        </w:rPr>
        <w:t>е-</w:t>
      </w:r>
      <w:proofErr w:type="gramEnd"/>
      <w:r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онтрольно-счетная палата) СФККСП-05 </w:t>
      </w:r>
      <w:r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Этические нормы и требования к с</w:t>
      </w:r>
      <w:r>
        <w:rPr>
          <w:rFonts w:ascii="Times New Roman" w:hAnsi="Times New Roman" w:cs="Times New Roman"/>
          <w:color w:val="686467"/>
          <w:sz w:val="28"/>
          <w:szCs w:val="28"/>
        </w:rPr>
        <w:t>пециалисту 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муниципального образования город </w:t>
      </w:r>
      <w:r>
        <w:rPr>
          <w:rFonts w:ascii="Times New Roman" w:hAnsi="Times New Roman" w:cs="Times New Roman"/>
          <w:color w:val="686467"/>
          <w:sz w:val="28"/>
          <w:szCs w:val="28"/>
        </w:rPr>
        <w:t>Новороссийск»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 разработан на основе положений Этического кодекса сотрудников контрольно-счетных органов Российской Федерации и положений Стандарта внешнего государственного финансового контроля Контрольно-счетной палаты Краснодарского края СФККСП-14 </w:t>
      </w:r>
      <w:r>
        <w:rPr>
          <w:rFonts w:ascii="Times New Roman" w:hAnsi="Times New Roman" w:cs="Times New Roman"/>
          <w:color w:val="686467"/>
          <w:sz w:val="28"/>
          <w:szCs w:val="28"/>
        </w:rPr>
        <w:t>«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Этические нормы и требования к сотруднику Контрольно-счетной палаты Краснодарского края</w:t>
      </w:r>
      <w:r>
        <w:rPr>
          <w:rFonts w:ascii="Times New Roman" w:hAnsi="Times New Roman" w:cs="Times New Roman"/>
          <w:color w:val="686467"/>
          <w:sz w:val="28"/>
          <w:szCs w:val="28"/>
        </w:rPr>
        <w:t>»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.  </w:t>
      </w:r>
    </w:p>
    <w:p w:rsidR="004D6391" w:rsidRP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1.2. Целью Стандарта является установление этических норм, правил профессионального поведения и взаимоотношений сотрудников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для достойного выполнения ими своих служебных обязанностей.</w:t>
      </w:r>
    </w:p>
    <w:p w:rsidR="004D6391" w:rsidRP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1.3. Стандарт определяет:</w:t>
      </w:r>
    </w:p>
    <w:p w:rsidR="004D6391" w:rsidRP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-этические нормы, которыми должны руководствоваться в своей деятельности сотрудники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палаты;</w:t>
      </w:r>
    </w:p>
    <w:p w:rsidR="004D6391" w:rsidRP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-основные принципы работы, которые должны соблюдать сотрудники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палаты;</w:t>
      </w:r>
    </w:p>
    <w:p w:rsidR="004D6391" w:rsidRP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-правила поведения сотрудника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в его профессиональной деятельности;</w:t>
      </w:r>
    </w:p>
    <w:p w:rsidR="004D6391" w:rsidRP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-порядок разрешения этических конфликтов и меры ответственности за нарушение этических норм и требований.</w:t>
      </w:r>
    </w:p>
    <w:p w:rsidR="004D6391" w:rsidRP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1.4. Соблюдение норм и правил, изложенных в настоящем Стандарте, обязательно для всех </w:t>
      </w:r>
      <w:r>
        <w:rPr>
          <w:rFonts w:ascii="Times New Roman" w:hAnsi="Times New Roman" w:cs="Times New Roman"/>
          <w:color w:val="686467"/>
          <w:sz w:val="28"/>
          <w:szCs w:val="28"/>
        </w:rPr>
        <w:t>сотрудников 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</w:p>
    <w:p w:rsidR="004D6391" w:rsidRPr="004D6391" w:rsidRDefault="004D6391" w:rsidP="004D6391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4D6391" w:rsidRDefault="004D6391" w:rsidP="004D6391">
      <w:pPr>
        <w:spacing w:before="225" w:after="225"/>
        <w:jc w:val="center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4D6391" w:rsidRPr="004D6391" w:rsidRDefault="004D6391" w:rsidP="004D6391">
      <w:pPr>
        <w:spacing w:before="225" w:after="225"/>
        <w:jc w:val="center"/>
        <w:rPr>
          <w:rStyle w:val="a3"/>
          <w:rFonts w:ascii="Times New Roman" w:hAnsi="Times New Roman" w:cs="Times New Roman"/>
          <w:b w:val="0"/>
          <w:color w:val="686467"/>
          <w:sz w:val="28"/>
          <w:szCs w:val="28"/>
        </w:rPr>
      </w:pPr>
      <w:r w:rsidRPr="004D6391">
        <w:rPr>
          <w:rStyle w:val="a3"/>
          <w:rFonts w:ascii="Times New Roman" w:hAnsi="Times New Roman" w:cs="Times New Roman"/>
          <w:b w:val="0"/>
          <w:color w:val="686467"/>
          <w:sz w:val="28"/>
          <w:szCs w:val="28"/>
        </w:rPr>
        <w:t>2</w:t>
      </w:r>
    </w:p>
    <w:p w:rsidR="004D6391" w:rsidRP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Style w:val="a3"/>
          <w:rFonts w:ascii="Times New Roman" w:hAnsi="Times New Roman" w:cs="Times New Roman"/>
          <w:color w:val="686467"/>
          <w:sz w:val="28"/>
          <w:szCs w:val="28"/>
        </w:rPr>
        <w:t>2. Общие эти</w:t>
      </w:r>
      <w:r>
        <w:rPr>
          <w:rStyle w:val="a3"/>
          <w:rFonts w:ascii="Times New Roman" w:hAnsi="Times New Roman" w:cs="Times New Roman"/>
          <w:color w:val="686467"/>
          <w:sz w:val="28"/>
          <w:szCs w:val="28"/>
        </w:rPr>
        <w:t>ческие требования к специалисту К</w:t>
      </w:r>
      <w:r w:rsidRPr="004D6391">
        <w:rPr>
          <w:rStyle w:val="a3"/>
          <w:rFonts w:ascii="Times New Roman" w:hAnsi="Times New Roman" w:cs="Times New Roman"/>
          <w:color w:val="686467"/>
          <w:sz w:val="28"/>
          <w:szCs w:val="28"/>
        </w:rPr>
        <w:t>онтрольно-счетной палаты</w:t>
      </w:r>
    </w:p>
    <w:p w:rsidR="004D6391" w:rsidRP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2.1. С</w:t>
      </w:r>
      <w:r>
        <w:rPr>
          <w:rFonts w:ascii="Times New Roman" w:hAnsi="Times New Roman" w:cs="Times New Roman"/>
          <w:color w:val="686467"/>
          <w:sz w:val="28"/>
          <w:szCs w:val="28"/>
        </w:rPr>
        <w:t>пециалист Ко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нтрольно-счетной палаты должен неуклонно соблюдать Конституцию Российской Федерации, российское и краевое законодательство, быть верным профессиональному долгу, служить образцом исполнения своих должностных обязанностей, обладать безупречной репутацией.</w:t>
      </w:r>
    </w:p>
    <w:p w:rsid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2.2. Этические нормы для сотрудников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включают в себя как общие этические требования для муниципальных служащих, так и особые требования, обусловленные спецификой их деятельности и профессиональными обязательствами.</w:t>
      </w:r>
    </w:p>
    <w:p w:rsidR="004D6391" w:rsidRP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2.3. Сотруднику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не следует вступать в такие отношения с руководством и сотрудниками проверяемых организаций, которые могут его скомпрометировать или повлиять на его способность действовать независимо.</w:t>
      </w:r>
    </w:p>
    <w:p w:rsidR="004D6391" w:rsidRPr="004D6391" w:rsidRDefault="004D6391" w:rsidP="004D6391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           2.4. Сотрудник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не может использовать свой официальный статус в личных целях и должен избегать отношений, которые могут привести к коррупции или ставят под сомнение его объективность и независимость.</w:t>
      </w:r>
    </w:p>
    <w:p w:rsidR="004D6391" w:rsidRPr="004D6391" w:rsidRDefault="004D6391" w:rsidP="004D639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2.5.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Сотруднику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необходимо поддерж</w:t>
      </w:r>
      <w:r>
        <w:rPr>
          <w:rFonts w:ascii="Times New Roman" w:hAnsi="Times New Roman" w:cs="Times New Roman"/>
          <w:color w:val="686467"/>
          <w:sz w:val="28"/>
          <w:szCs w:val="28"/>
        </w:rPr>
        <w:t>ивать политический нейтралитет 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и свою независимость от любого политического воздействия для того, чтобы беспристрастно выполнять свои обязанности.</w:t>
      </w:r>
    </w:p>
    <w:p w:rsidR="004D6391" w:rsidRPr="004D6391" w:rsidRDefault="004D6391" w:rsidP="004D63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2.6. При осуществлении служебных обязанностей, подготовке актов и отчетов о результатах контрольных и других мероприятий,  сотрудник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не должен:</w:t>
      </w:r>
    </w:p>
    <w:p w:rsidR="004D6391" w:rsidRDefault="004D6391" w:rsidP="004D63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-наносить ущерб репутации </w:t>
      </w:r>
      <w:r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посредством использования непроверенной, необъективной или заведомо ложной информации;</w:t>
      </w:r>
    </w:p>
    <w:p w:rsidR="004D6391" w:rsidRPr="004D6391" w:rsidRDefault="004D6391" w:rsidP="004D63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-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преувеличенно рекламировать свои собственные достижения и полученные результаты;</w:t>
      </w:r>
    </w:p>
    <w:p w:rsidR="004D6391" w:rsidRPr="004D6391" w:rsidRDefault="004D6391" w:rsidP="004D63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-пренебрежительно отзываться о работе коллег по профессии.</w:t>
      </w:r>
    </w:p>
    <w:p w:rsidR="004D6391" w:rsidRPr="004D6391" w:rsidRDefault="004D6391" w:rsidP="004D6391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4D6391" w:rsidRDefault="004D6391" w:rsidP="004D6391">
      <w:pPr>
        <w:spacing w:before="225" w:after="225"/>
        <w:jc w:val="both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4D6391" w:rsidRPr="004D6391" w:rsidRDefault="004D6391" w:rsidP="004D6391">
      <w:pPr>
        <w:spacing w:before="225" w:after="225"/>
        <w:jc w:val="center"/>
        <w:rPr>
          <w:rStyle w:val="a3"/>
          <w:rFonts w:ascii="Times New Roman" w:hAnsi="Times New Roman" w:cs="Times New Roman"/>
          <w:b w:val="0"/>
          <w:color w:val="686467"/>
          <w:sz w:val="28"/>
          <w:szCs w:val="28"/>
        </w:rPr>
      </w:pPr>
      <w:r w:rsidRPr="004D6391">
        <w:rPr>
          <w:rStyle w:val="a3"/>
          <w:rFonts w:ascii="Times New Roman" w:hAnsi="Times New Roman" w:cs="Times New Roman"/>
          <w:b w:val="0"/>
          <w:color w:val="686467"/>
          <w:sz w:val="28"/>
          <w:szCs w:val="28"/>
        </w:rPr>
        <w:t>3</w:t>
      </w:r>
    </w:p>
    <w:p w:rsidR="004D6391" w:rsidRPr="004D6391" w:rsidRDefault="004D6391" w:rsidP="00B65312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Style w:val="a3"/>
          <w:rFonts w:ascii="Times New Roman" w:hAnsi="Times New Roman" w:cs="Times New Roman"/>
          <w:color w:val="686467"/>
          <w:sz w:val="28"/>
          <w:szCs w:val="28"/>
        </w:rPr>
        <w:t>3. Основные этические принципы работы с</w:t>
      </w:r>
      <w:r w:rsidR="00E74F94">
        <w:rPr>
          <w:rStyle w:val="a3"/>
          <w:rFonts w:ascii="Times New Roman" w:hAnsi="Times New Roman" w:cs="Times New Roman"/>
          <w:color w:val="686467"/>
          <w:sz w:val="28"/>
          <w:szCs w:val="28"/>
        </w:rPr>
        <w:t>пециалиста Кон</w:t>
      </w:r>
      <w:r w:rsidRPr="004D6391">
        <w:rPr>
          <w:rStyle w:val="a3"/>
          <w:rFonts w:ascii="Times New Roman" w:hAnsi="Times New Roman" w:cs="Times New Roman"/>
          <w:color w:val="686467"/>
          <w:sz w:val="28"/>
          <w:szCs w:val="28"/>
        </w:rPr>
        <w:t>трольно-счетной палаты</w:t>
      </w:r>
    </w:p>
    <w:p w:rsidR="004D6391" w:rsidRPr="004D6391" w:rsidRDefault="004D6391" w:rsidP="004D6391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ab/>
        <w:t>3.1. Сотрудник 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в своей деятельности должен соблюдать следующие принципы:</w:t>
      </w:r>
    </w:p>
    <w:p w:rsidR="004D6391" w:rsidRPr="004D6391" w:rsidRDefault="004D6391" w:rsidP="00E74F94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3.1.1. Честность и объективность при выполнении служебных обязанностей. Сотрудник 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обязан придерживаться безупречных норм личного и профессионального поведения и в своих отношениях с проверяемыми организациями не должен давать поводов для подозрений и упреков. Объективность требует, чтобы сотрудник 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выполнял свою работу квалифицированно, добросовестно и был независим в своих выводах и решениях. Основанием для его выводов и заключений может быть только проверенная и объективная информация, но не предвзятость или оказываемое на него давление.</w:t>
      </w:r>
    </w:p>
    <w:p w:rsidR="004D6391" w:rsidRPr="004D6391" w:rsidRDefault="004D6391" w:rsidP="00E74F94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3.1.2. Порядочность. Сотрудник 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должен быть доброжелательным к людям, корректным и добросовестным при осуществлении своей профессиональной деятельности. Авторитет высокой должности государственного финансового контролера должен подкрепляться его личностным авторитетом.</w:t>
      </w:r>
    </w:p>
    <w:p w:rsidR="004D6391" w:rsidRPr="004D6391" w:rsidRDefault="004D6391" w:rsidP="00E74F94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3.1.3. Профессиональная компетентность. Данный принцип требует от с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>пециалистов 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постоянного повышения квалификации и качества его работы, знаний нормативных правовых актов и наличия необходимых практических навыков. Если с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>пециалист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 считает, что он не обладает должной компетентностью для выполнения порученного задания, он обязан поставить в известность об этом своего непосредственного руководителя.</w:t>
      </w:r>
    </w:p>
    <w:p w:rsidR="004D6391" w:rsidRPr="004D6391" w:rsidRDefault="004D6391" w:rsidP="00E74F94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3.1.4. Безупречное поведение. Сотрудник 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должен всемерно содействовать созданию и укреплению хорошей репутации 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и воздерживаться от такого поведения, которое могло бы нанести ущерб данной репутации. Это предполагает, что сотрудник 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в своей профессиональной деятельности неуклонно руководствуется нормами законодательства, своими должностными обязанностями, установленными стандартами проведения контрольных мероприятий.</w:t>
      </w:r>
    </w:p>
    <w:p w:rsidR="00B65312" w:rsidRDefault="00B65312" w:rsidP="00B65312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4</w:t>
      </w:r>
    </w:p>
    <w:p w:rsidR="004D6391" w:rsidRPr="004D6391" w:rsidRDefault="004D6391" w:rsidP="00E74F94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3.1.5. Лояльность. Соблюдение данного пр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>инципа означает, что сотрудник 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не должен вмешиваться в конфликты интересов проверяемых структур, не может быть вовлечен в ненадлежащую деятельность, которая способна дискредитировать его самого или  контрольно-счетную палату, вызвать конфликт интересов, нанести прямой или косвенный ущерб делу.</w:t>
      </w:r>
    </w:p>
    <w:p w:rsidR="00E74F94" w:rsidRDefault="004D6391" w:rsidP="00E74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3.1.6. Конфиденциальность информации. Сотрудник 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не должен раскрывать третьей стороне информацию, полученную в ходе проведения контрольного мероприятия, исключая случаи, предусмотренные законом или другими документами, являющимися частью установленных процедур деятельности 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палаты. </w:t>
      </w:r>
    </w:p>
    <w:p w:rsidR="004D6391" w:rsidRPr="004D6391" w:rsidRDefault="004D6391" w:rsidP="00E74F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Сотрудник 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не должен разглашать или использовать конфиденциальную информацию во внеслужебных целях и после увольнения из </w:t>
      </w:r>
      <w:r w:rsidR="00E74F94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</w:p>
    <w:p w:rsidR="004D6391" w:rsidRPr="004D6391" w:rsidRDefault="004D6391" w:rsidP="007B02C1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3.1.7. Независимость от проверяемых и других заинтересованных организаций и должностных лиц является неотъемлемым требованием к сотруднику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палаты. Принимая задание на проведение контрольного мероприятия, сотрудник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должен быть свободным от какой-либо заинтересованности, которая может быть признана несовместимой с принципами честности, объективности и порядочности.</w:t>
      </w:r>
    </w:p>
    <w:p w:rsidR="00B65312" w:rsidRDefault="00B65312" w:rsidP="00B65312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</w:p>
    <w:p w:rsidR="004D6391" w:rsidRDefault="004D6391" w:rsidP="00B65312">
      <w:pPr>
        <w:spacing w:before="225" w:after="225"/>
        <w:ind w:firstLine="708"/>
        <w:jc w:val="both"/>
        <w:rPr>
          <w:rStyle w:val="a3"/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Style w:val="a3"/>
          <w:rFonts w:ascii="Times New Roman" w:hAnsi="Times New Roman" w:cs="Times New Roman"/>
          <w:color w:val="686467"/>
          <w:sz w:val="28"/>
          <w:szCs w:val="28"/>
        </w:rPr>
        <w:t>4. Отношения с</w:t>
      </w:r>
      <w:r w:rsidR="00B65312">
        <w:rPr>
          <w:rStyle w:val="a3"/>
          <w:rFonts w:ascii="Times New Roman" w:hAnsi="Times New Roman" w:cs="Times New Roman"/>
          <w:color w:val="686467"/>
          <w:sz w:val="28"/>
          <w:szCs w:val="28"/>
        </w:rPr>
        <w:t>пециалиста Ко</w:t>
      </w:r>
      <w:r w:rsidRPr="004D6391">
        <w:rPr>
          <w:rStyle w:val="a3"/>
          <w:rFonts w:ascii="Times New Roman" w:hAnsi="Times New Roman" w:cs="Times New Roman"/>
          <w:color w:val="686467"/>
          <w:sz w:val="28"/>
          <w:szCs w:val="28"/>
        </w:rPr>
        <w:t>нтрольно-счетной палаты с коллегами по работе</w:t>
      </w:r>
    </w:p>
    <w:p w:rsidR="00984BAB" w:rsidRPr="004D6391" w:rsidRDefault="00984BAB" w:rsidP="00B65312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4D6391" w:rsidRPr="004D6391" w:rsidRDefault="004D6391" w:rsidP="00B65312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 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ab/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4.1. Сотрудник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должен способствовать установлению деловых и товарищеских взаимоотношений, как в своем коллективе, так и между контрольно-счетными органами. Профессионализм и конструктивное сотрудничество являются важными факторами эффективности деятельности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палаты.</w:t>
      </w:r>
    </w:p>
    <w:p w:rsidR="004D6391" w:rsidRDefault="004D6391" w:rsidP="00B65312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4.2. Сотрудник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палаты, наделенный большими полномочиями по сравнению со своими коллегами, должен с пониманием относиться к праву своих коллег иметь собственное профессиональное суждение, особенно когда это суждение отличается от его </w:t>
      </w:r>
      <w:proofErr w:type="gramStart"/>
      <w:r w:rsidRPr="004D6391">
        <w:rPr>
          <w:rFonts w:ascii="Times New Roman" w:hAnsi="Times New Roman" w:cs="Times New Roman"/>
          <w:color w:val="686467"/>
          <w:sz w:val="28"/>
          <w:szCs w:val="28"/>
        </w:rPr>
        <w:t>собственного</w:t>
      </w:r>
      <w:proofErr w:type="gramEnd"/>
      <w:r w:rsidRPr="004D6391">
        <w:rPr>
          <w:rFonts w:ascii="Times New Roman" w:hAnsi="Times New Roman" w:cs="Times New Roman"/>
          <w:color w:val="686467"/>
          <w:sz w:val="28"/>
          <w:szCs w:val="28"/>
        </w:rPr>
        <w:t>.</w:t>
      </w:r>
    </w:p>
    <w:p w:rsidR="00B65312" w:rsidRPr="004D6391" w:rsidRDefault="00B65312" w:rsidP="00B65312">
      <w:pPr>
        <w:spacing w:before="225" w:after="225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5</w:t>
      </w:r>
    </w:p>
    <w:p w:rsidR="004D6391" w:rsidRPr="004D6391" w:rsidRDefault="004D6391" w:rsidP="00B65312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4.3. Сотруднику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палаты, занимающему руководящую должность, следует быть образцом профессионализма, иметь безупречную репутацию, служить примером справедливости, доброжелательности и внимательности к людям, способствовать формированию в коллективе благоприятного для эффективной работы морально-психологического климата. Руководитель не вправе перекладывать свою ответственность на коллег и подчиненных.</w:t>
      </w:r>
    </w:p>
    <w:p w:rsidR="004D6391" w:rsidRPr="004D6391" w:rsidRDefault="004D6391" w:rsidP="004D6391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4D6391" w:rsidRPr="004D6391" w:rsidRDefault="004D6391" w:rsidP="00B65312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Style w:val="a3"/>
          <w:rFonts w:ascii="Times New Roman" w:hAnsi="Times New Roman" w:cs="Times New Roman"/>
          <w:color w:val="686467"/>
          <w:sz w:val="28"/>
          <w:szCs w:val="28"/>
        </w:rPr>
        <w:t>5.Отношения с</w:t>
      </w:r>
      <w:r w:rsidR="00B65312">
        <w:rPr>
          <w:rStyle w:val="a3"/>
          <w:rFonts w:ascii="Times New Roman" w:hAnsi="Times New Roman" w:cs="Times New Roman"/>
          <w:color w:val="686467"/>
          <w:sz w:val="28"/>
          <w:szCs w:val="28"/>
        </w:rPr>
        <w:t>пециалиста К</w:t>
      </w:r>
      <w:r w:rsidRPr="004D6391">
        <w:rPr>
          <w:rStyle w:val="a3"/>
          <w:rFonts w:ascii="Times New Roman" w:hAnsi="Times New Roman" w:cs="Times New Roman"/>
          <w:color w:val="686467"/>
          <w:sz w:val="28"/>
          <w:szCs w:val="28"/>
        </w:rPr>
        <w:t>онтрольно-счетной палаты с привлеченными специалистами</w:t>
      </w:r>
    </w:p>
    <w:p w:rsidR="004D6391" w:rsidRPr="004D6391" w:rsidRDefault="004D6391" w:rsidP="00984BAB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 5.1. Сотрудник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не всегда может обладать специальными знаниями или опытом во всех областях контрольной деятельности, поэтому возникают случаи, когда в целях обеспечения должного качества проверки целесообразно привлечение специалистов (экспертов, консультантов), обладающих необходимыми знаниями или навыками.</w:t>
      </w:r>
    </w:p>
    <w:p w:rsidR="004D6391" w:rsidRPr="004D6391" w:rsidRDefault="004D6391" w:rsidP="00B65312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В таких случаях сотрудник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должен принимать меры для того, чтобы привлеченным специалистам были известны и выполнялись этические требования и принципы работы финансовых контролеров, обусловленные настоящим Стандартом.</w:t>
      </w:r>
    </w:p>
    <w:p w:rsidR="004D6391" w:rsidRPr="004D6391" w:rsidRDefault="004D6391" w:rsidP="004D6391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4D6391" w:rsidRPr="004D6391" w:rsidRDefault="004D6391" w:rsidP="00B65312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Style w:val="a3"/>
          <w:rFonts w:ascii="Times New Roman" w:hAnsi="Times New Roman" w:cs="Times New Roman"/>
          <w:color w:val="686467"/>
          <w:sz w:val="28"/>
          <w:szCs w:val="28"/>
        </w:rPr>
        <w:t>6. Этические конфликты и их разрешение</w:t>
      </w:r>
    </w:p>
    <w:p w:rsidR="004D6391" w:rsidRPr="004D6391" w:rsidRDefault="004D6391" w:rsidP="004D6391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4D6391" w:rsidRPr="004D6391" w:rsidRDefault="00B65312" w:rsidP="00B65312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6.1. Сотрудник К</w:t>
      </w:r>
      <w:r w:rsidR="004D6391"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в ходе выполнения своих должностных обязанностей может столкнуться с конфликтными ситуациями, вызванными:</w:t>
      </w:r>
    </w:p>
    <w:p w:rsidR="004D6391" w:rsidRPr="004D6391" w:rsidRDefault="004D6391" w:rsidP="00B65312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          -непониманием коллег по работе тех или иных действий сотрудника контрольно-счетной палаты, что негативно отражается на работе или авторитете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палаты;</w:t>
      </w:r>
    </w:p>
    <w:p w:rsidR="00B65312" w:rsidRDefault="004D6391" w:rsidP="00B65312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         -просьбами (требованиями) различных лиц, направленных на то, чтобы сотрудник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действовал в разрез </w:t>
      </w:r>
      <w:proofErr w:type="gramStart"/>
      <w:r w:rsidRPr="004D6391">
        <w:rPr>
          <w:rFonts w:ascii="Times New Roman" w:hAnsi="Times New Roman" w:cs="Times New Roman"/>
          <w:color w:val="686467"/>
          <w:sz w:val="28"/>
          <w:szCs w:val="28"/>
        </w:rPr>
        <w:t>со</w:t>
      </w:r>
      <w:proofErr w:type="gramEnd"/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 своими </w:t>
      </w:r>
    </w:p>
    <w:p w:rsidR="00B65312" w:rsidRDefault="00B65312" w:rsidP="00B65312">
      <w:pPr>
        <w:spacing w:after="0"/>
        <w:jc w:val="both"/>
        <w:rPr>
          <w:rFonts w:ascii="Times New Roman" w:hAnsi="Times New Roman" w:cs="Times New Roman"/>
          <w:color w:val="686467"/>
          <w:sz w:val="28"/>
          <w:szCs w:val="28"/>
        </w:rPr>
      </w:pPr>
    </w:p>
    <w:p w:rsidR="00B65312" w:rsidRDefault="00B65312" w:rsidP="00B65312">
      <w:pPr>
        <w:spacing w:after="0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>6</w:t>
      </w:r>
    </w:p>
    <w:p w:rsidR="004D6391" w:rsidRPr="004D6391" w:rsidRDefault="004D6391" w:rsidP="00B65312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должностными обязанностями  и этическими нормами работы сотрудника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палаты;</w:t>
      </w:r>
    </w:p>
    <w:p w:rsidR="004D6391" w:rsidRPr="004D6391" w:rsidRDefault="004D6391" w:rsidP="00B65312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         -воздействием на сотрудника, осуществляемым  в корыстных целях с помощью слухов, шантажа и т.д.;</w:t>
      </w:r>
    </w:p>
    <w:p w:rsidR="004D6391" w:rsidRPr="004D6391" w:rsidRDefault="004D6391" w:rsidP="00B65312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         -отношениями семейного или личного характера, используемыми для воздействия на служебную деятельность сотрудника или приводящими к недостойному поведению сотрудника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в обществе.</w:t>
      </w:r>
    </w:p>
    <w:p w:rsidR="004D6391" w:rsidRPr="004D6391" w:rsidRDefault="004D6391" w:rsidP="00B65312">
      <w:pPr>
        <w:spacing w:after="0" w:line="240" w:lineRule="auto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         Сотрудник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палаты должен избегать этих и других конфликтных ситуаций, которые могут нанести ущерб его личностному авторитету или деловой репутации.</w:t>
      </w:r>
    </w:p>
    <w:p w:rsidR="004D6391" w:rsidRPr="004D6391" w:rsidRDefault="004D6391" w:rsidP="004D6391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r w:rsidRPr="004D6391">
        <w:rPr>
          <w:rFonts w:ascii="Times New Roman" w:hAnsi="Times New Roman" w:cs="Times New Roman"/>
          <w:color w:val="686467"/>
          <w:sz w:val="28"/>
          <w:szCs w:val="28"/>
        </w:rPr>
        <w:t>         6.2. В случае</w:t>
      </w:r>
      <w:proofErr w:type="gramStart"/>
      <w:r w:rsidR="00B65312">
        <w:rPr>
          <w:rFonts w:ascii="Times New Roman" w:hAnsi="Times New Roman" w:cs="Times New Roman"/>
          <w:color w:val="686467"/>
          <w:sz w:val="28"/>
          <w:szCs w:val="28"/>
        </w:rPr>
        <w:t>,</w:t>
      </w:r>
      <w:proofErr w:type="gramEnd"/>
      <w:r w:rsidR="00B65312"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 если сотруднику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не удалось избежать конфликтной ситуации, он должен уметь правильно разрешить её, применяя с этой целью обращения к своему непосредственному руководителю или обратиться в комиссию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 xml:space="preserve">онтрольно-счетной палаты по соблюдению требований к служебному поведению лиц, замещающих муниципальные должности, должности муниципальной службы в </w:t>
      </w:r>
      <w:r w:rsidR="00B65312">
        <w:rPr>
          <w:rFonts w:ascii="Times New Roman" w:hAnsi="Times New Roman" w:cs="Times New Roman"/>
          <w:color w:val="686467"/>
          <w:sz w:val="28"/>
          <w:szCs w:val="28"/>
        </w:rPr>
        <w:t>К</w:t>
      </w:r>
      <w:r w:rsidRPr="004D6391">
        <w:rPr>
          <w:rFonts w:ascii="Times New Roman" w:hAnsi="Times New Roman" w:cs="Times New Roman"/>
          <w:color w:val="686467"/>
          <w:sz w:val="28"/>
          <w:szCs w:val="28"/>
        </w:rPr>
        <w:t>онтрольно-счетной палате и урегулированию конфликтов интересов.</w:t>
      </w:r>
    </w:p>
    <w:p w:rsidR="004D6391" w:rsidRDefault="004D6391" w:rsidP="004D6391">
      <w:pPr>
        <w:spacing w:before="225" w:after="225"/>
        <w:rPr>
          <w:rFonts w:ascii="Helvetica" w:hAnsi="Helvetica" w:cs="Helvetica"/>
          <w:color w:val="686467"/>
          <w:sz w:val="18"/>
          <w:szCs w:val="18"/>
        </w:rPr>
      </w:pPr>
      <w:r>
        <w:rPr>
          <w:rFonts w:ascii="Helvetica" w:hAnsi="Helvetica" w:cs="Helvetica"/>
          <w:color w:val="686467"/>
          <w:sz w:val="18"/>
          <w:szCs w:val="18"/>
        </w:rPr>
        <w:t>         </w:t>
      </w:r>
    </w:p>
    <w:p w:rsidR="004D6391" w:rsidRDefault="004D6391" w:rsidP="004D6391">
      <w:pPr>
        <w:pStyle w:val="z-"/>
      </w:pPr>
      <w:r>
        <w:t>Начало формы</w:t>
      </w:r>
    </w:p>
    <w:p w:rsidR="00CD5982" w:rsidRDefault="00CD5982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</w:pPr>
    </w:p>
    <w:p w:rsidR="00CD5982" w:rsidRDefault="00CD5982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</w:pPr>
    </w:p>
    <w:p w:rsidR="00CD5982" w:rsidRDefault="00CD5982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</w:pPr>
    </w:p>
    <w:p w:rsidR="00CD5982" w:rsidRDefault="00CD5982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</w:pPr>
    </w:p>
    <w:p w:rsidR="00CD5982" w:rsidRDefault="00CD5982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</w:pPr>
    </w:p>
    <w:p w:rsidR="0087770C" w:rsidRDefault="0087770C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</w:pPr>
    </w:p>
    <w:sectPr w:rsidR="0087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2AC"/>
    <w:multiLevelType w:val="multilevel"/>
    <w:tmpl w:val="5C581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C3E4A"/>
    <w:multiLevelType w:val="multilevel"/>
    <w:tmpl w:val="BF7CA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3E31D2"/>
    <w:multiLevelType w:val="multilevel"/>
    <w:tmpl w:val="1442A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2B375C"/>
    <w:multiLevelType w:val="multilevel"/>
    <w:tmpl w:val="F5A8D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1"/>
    <w:rsid w:val="00126F83"/>
    <w:rsid w:val="00132D3D"/>
    <w:rsid w:val="001D3B35"/>
    <w:rsid w:val="00226208"/>
    <w:rsid w:val="00276EB6"/>
    <w:rsid w:val="002C6187"/>
    <w:rsid w:val="00337968"/>
    <w:rsid w:val="003C2CFA"/>
    <w:rsid w:val="004054D8"/>
    <w:rsid w:val="00491EA0"/>
    <w:rsid w:val="004D6391"/>
    <w:rsid w:val="005F2593"/>
    <w:rsid w:val="00650E18"/>
    <w:rsid w:val="0066017D"/>
    <w:rsid w:val="006D6560"/>
    <w:rsid w:val="00721607"/>
    <w:rsid w:val="00731AB0"/>
    <w:rsid w:val="007A210D"/>
    <w:rsid w:val="007B02C1"/>
    <w:rsid w:val="008754DC"/>
    <w:rsid w:val="0087770C"/>
    <w:rsid w:val="008D458A"/>
    <w:rsid w:val="00946768"/>
    <w:rsid w:val="00974557"/>
    <w:rsid w:val="00984BAB"/>
    <w:rsid w:val="009E1A83"/>
    <w:rsid w:val="00A153A6"/>
    <w:rsid w:val="00A17736"/>
    <w:rsid w:val="00AC1D6B"/>
    <w:rsid w:val="00AF1302"/>
    <w:rsid w:val="00B65312"/>
    <w:rsid w:val="00BC2321"/>
    <w:rsid w:val="00BD53F7"/>
    <w:rsid w:val="00C00B10"/>
    <w:rsid w:val="00CD5982"/>
    <w:rsid w:val="00D7453F"/>
    <w:rsid w:val="00E21FA0"/>
    <w:rsid w:val="00E40E63"/>
    <w:rsid w:val="00E74F94"/>
    <w:rsid w:val="00F44660"/>
    <w:rsid w:val="00F5052A"/>
    <w:rsid w:val="00F7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391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D6391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6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63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6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63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4D6391"/>
  </w:style>
  <w:style w:type="paragraph" w:styleId="a8">
    <w:name w:val="Balloon Text"/>
    <w:basedOn w:val="a"/>
    <w:link w:val="a9"/>
    <w:uiPriority w:val="99"/>
    <w:semiHidden/>
    <w:unhideWhenUsed/>
    <w:rsid w:val="004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3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6391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4D6391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639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D639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639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D639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4D6391"/>
  </w:style>
  <w:style w:type="paragraph" w:styleId="a8">
    <w:name w:val="Balloon Text"/>
    <w:basedOn w:val="a"/>
    <w:link w:val="a9"/>
    <w:uiPriority w:val="99"/>
    <w:semiHidden/>
    <w:unhideWhenUsed/>
    <w:rsid w:val="004D6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63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5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490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214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4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3050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54679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04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9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702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475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48389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85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6734869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56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43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539204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30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19759850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31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66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9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71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15476352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1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B01F-7D7D-416D-9B9E-93F8A8A2C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1652</Words>
  <Characters>9418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Е.Г.</dc:creator>
  <cp:lastModifiedBy>Алеева Е.Г.</cp:lastModifiedBy>
  <cp:revision>7</cp:revision>
  <dcterms:created xsi:type="dcterms:W3CDTF">2013-06-27T11:47:00Z</dcterms:created>
  <dcterms:modified xsi:type="dcterms:W3CDTF">2013-06-27T13:17:00Z</dcterms:modified>
</cp:coreProperties>
</file>