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4AF6" w:rsidRDefault="00DA4AF6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A4AF6" w:rsidRDefault="00DA4AF6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Pr="00DA4AF6" w:rsidRDefault="00DA4AF6" w:rsidP="00DA4A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4A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№ 2800 от 21 мая 2021 года «Об утверждении порядка 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«Развитие физической культуры и массового спорта в городе Новороссийск» муниципальной программы «Развитие физической культуры и спорта в муниципальном образовании город Новороссийск на 2020-2022 годы» («Футбол детям»)</w:t>
      </w: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644EC" w:rsidRPr="00011E53" w:rsidRDefault="004644EC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от 4 декабря 2007 года N 329-ФЗ "О физической культуре и спорте в Российской Федерации", </w:t>
      </w:r>
      <w:hyperlink r:id="rId7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года N 203 "Об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цели", </w:t>
      </w:r>
      <w:hyperlink r:id="rId8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статьями 44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постановляю:</w:t>
      </w:r>
    </w:p>
    <w:p w:rsidR="004644EC" w:rsidRPr="00011E53" w:rsidRDefault="004644EC" w:rsidP="00DA4AF6">
      <w:pPr>
        <w:pStyle w:val="1"/>
        <w:numPr>
          <w:ilvl w:val="0"/>
          <w:numId w:val="2"/>
        </w:numPr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011E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hyperlink r:id="rId10" w:history="1">
        <w:r w:rsidRPr="00011E53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Администрации муниципального образования город Новороссийск Краснодарского края от 21 мая 2021 г. N 2800 "Об утверждении порядка 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2020 - 2022 годы" ("Футбол детям")"</w:t>
        </w:r>
      </w:hyperlink>
      <w:r w:rsidRPr="00011E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4644EC" w:rsidRPr="00011E53" w:rsidRDefault="004644EC" w:rsidP="00DA4AF6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 xml:space="preserve"> Пункт 1.4. </w:t>
      </w:r>
      <w:r w:rsidR="009F01EE" w:rsidRPr="00011E53">
        <w:rPr>
          <w:rFonts w:ascii="Times New Roman" w:hAnsi="Times New Roman" w:cs="Times New Roman"/>
          <w:sz w:val="28"/>
          <w:szCs w:val="28"/>
        </w:rPr>
        <w:t>п</w:t>
      </w:r>
      <w:r w:rsidRPr="00011E53">
        <w:rPr>
          <w:rFonts w:ascii="Times New Roman" w:hAnsi="Times New Roman" w:cs="Times New Roman"/>
          <w:sz w:val="28"/>
          <w:szCs w:val="28"/>
        </w:rPr>
        <w:t>риложения № 1</w:t>
      </w:r>
      <w:r w:rsidR="009F01EE" w:rsidRPr="00011E53">
        <w:rPr>
          <w:rFonts w:ascii="Times New Roman" w:hAnsi="Times New Roman" w:cs="Times New Roman"/>
          <w:sz w:val="28"/>
          <w:szCs w:val="28"/>
        </w:rPr>
        <w:t xml:space="preserve"> </w:t>
      </w:r>
      <w:r w:rsidRPr="00011E53">
        <w:rPr>
          <w:rFonts w:ascii="Times New Roman" w:hAnsi="Times New Roman" w:cs="Times New Roman"/>
          <w:sz w:val="28"/>
          <w:szCs w:val="28"/>
        </w:rPr>
        <w:t>(Порядок</w:t>
      </w:r>
      <w:r w:rsidRPr="00011E53">
        <w:rPr>
          <w:rFonts w:ascii="Times New Roman" w:hAnsi="Times New Roman" w:cs="Times New Roman"/>
          <w:sz w:val="28"/>
          <w:szCs w:val="28"/>
        </w:rPr>
        <w:br/>
        <w:t xml:space="preserve">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2020 - 2022 годы" </w:t>
      </w:r>
      <w:r w:rsidRPr="00011E53">
        <w:rPr>
          <w:rFonts w:ascii="Times New Roman" w:hAnsi="Times New Roman" w:cs="Times New Roman"/>
          <w:sz w:val="28"/>
          <w:szCs w:val="28"/>
        </w:rPr>
        <w:lastRenderedPageBreak/>
        <w:t xml:space="preserve">("Футбол детям")) изложить в следующей редакции: </w:t>
      </w:r>
      <w:bookmarkStart w:id="2" w:name="sub_1005"/>
      <w:r w:rsidRPr="00011E53">
        <w:rPr>
          <w:rFonts w:ascii="Times New Roman" w:hAnsi="Times New Roman" w:cs="Times New Roman"/>
          <w:sz w:val="28"/>
          <w:szCs w:val="28"/>
        </w:rPr>
        <w:t>«1.4. Основные задачи 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 проводимых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2020 - 2022 годы" ("Футбол детям"):</w:t>
      </w:r>
      <w:bookmarkEnd w:id="2"/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ознакомление детей с видом спорта футбол;</w:t>
      </w:r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организация спортивного досуга несовершеннолетних;</w:t>
      </w:r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всесторонней физической подготовленности, укреплению здоровья детей;</w:t>
      </w:r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 xml:space="preserve">привитие детям навыков спортивной этики, дисциплины; </w:t>
      </w:r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 посредствам изучения истории отечественного футбола;</w:t>
      </w:r>
    </w:p>
    <w:p w:rsidR="004644EC" w:rsidRPr="00011E53" w:rsidRDefault="004644EC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пропаганда здорового образа жизни, вовлечение детей в занятия футболом</w:t>
      </w:r>
      <w:r w:rsidR="009F01EE" w:rsidRPr="00011E53">
        <w:rPr>
          <w:rFonts w:ascii="Times New Roman" w:hAnsi="Times New Roman" w:cs="Times New Roman"/>
          <w:sz w:val="28"/>
          <w:szCs w:val="28"/>
        </w:rPr>
        <w:t>.»</w:t>
      </w:r>
    </w:p>
    <w:p w:rsidR="009F01EE" w:rsidRPr="00011E53" w:rsidRDefault="009F01EE" w:rsidP="00DA4AF6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Пункт 1.8. п</w:t>
      </w:r>
      <w:r w:rsidR="00011E53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Pr="00011E53">
        <w:rPr>
          <w:rFonts w:ascii="Times New Roman" w:hAnsi="Times New Roman" w:cs="Times New Roman"/>
          <w:sz w:val="28"/>
          <w:szCs w:val="28"/>
        </w:rPr>
        <w:t>1 (Порядок</w:t>
      </w:r>
      <w:r w:rsidRPr="00011E53">
        <w:rPr>
          <w:rFonts w:ascii="Times New Roman" w:hAnsi="Times New Roman" w:cs="Times New Roman"/>
          <w:sz w:val="28"/>
          <w:szCs w:val="28"/>
        </w:rPr>
        <w:br/>
        <w:t>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2020 - 2022 годы" ("Футбол детям")) изложить в следующей редакции:</w:t>
      </w:r>
      <w:bookmarkStart w:id="3" w:name="sub_1014"/>
      <w:r w:rsidRPr="00011E53">
        <w:rPr>
          <w:rFonts w:ascii="Times New Roman" w:hAnsi="Times New Roman" w:cs="Times New Roman"/>
          <w:sz w:val="28"/>
          <w:szCs w:val="28"/>
        </w:rPr>
        <w:t xml:space="preserve"> «1.8. Спортивные мероприятия проводятся в следующих возрастных категориях:</w:t>
      </w:r>
    </w:p>
    <w:p w:rsidR="009F01EE" w:rsidRPr="00011E53" w:rsidRDefault="009F01EE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" w:name="sub_1015"/>
      <w:bookmarkEnd w:id="3"/>
      <w:r w:rsidRPr="00011E53">
        <w:rPr>
          <w:rFonts w:ascii="Times New Roman" w:hAnsi="Times New Roman" w:cs="Times New Roman"/>
          <w:sz w:val="28"/>
          <w:szCs w:val="28"/>
        </w:rPr>
        <w:t>1.8.1. Д</w:t>
      </w:r>
      <w:r w:rsidR="005860D9" w:rsidRPr="00011E53">
        <w:rPr>
          <w:rFonts w:ascii="Times New Roman" w:hAnsi="Times New Roman" w:cs="Times New Roman"/>
          <w:sz w:val="28"/>
          <w:szCs w:val="28"/>
        </w:rPr>
        <w:t>етская</w:t>
      </w:r>
      <w:r w:rsidRPr="00011E53"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5860D9" w:rsidRPr="00011E53">
        <w:rPr>
          <w:rFonts w:ascii="Times New Roman" w:hAnsi="Times New Roman" w:cs="Times New Roman"/>
          <w:sz w:val="28"/>
          <w:szCs w:val="28"/>
        </w:rPr>
        <w:t xml:space="preserve"> 3-7 лет;</w:t>
      </w:r>
    </w:p>
    <w:p w:rsidR="009F01EE" w:rsidRPr="00011E53" w:rsidRDefault="009F01EE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" w:name="sub_1016"/>
      <w:bookmarkEnd w:id="4"/>
      <w:r w:rsidRPr="00011E53">
        <w:rPr>
          <w:rFonts w:ascii="Times New Roman" w:hAnsi="Times New Roman" w:cs="Times New Roman"/>
          <w:sz w:val="28"/>
          <w:szCs w:val="28"/>
        </w:rPr>
        <w:t>1.8.2. Младшая группа: 7-8 лет;</w:t>
      </w:r>
    </w:p>
    <w:p w:rsidR="009F01EE" w:rsidRPr="00011E53" w:rsidRDefault="009F01EE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6" w:name="sub_1017"/>
      <w:bookmarkEnd w:id="5"/>
      <w:r w:rsidRPr="00011E53">
        <w:rPr>
          <w:rFonts w:ascii="Times New Roman" w:hAnsi="Times New Roman" w:cs="Times New Roman"/>
          <w:sz w:val="28"/>
          <w:szCs w:val="28"/>
        </w:rPr>
        <w:t>1.8.3. Средняя группа: 9-12 лет;</w:t>
      </w:r>
    </w:p>
    <w:p w:rsidR="009F01EE" w:rsidRPr="00011E53" w:rsidRDefault="009F01EE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1.8.4. Старшая группа: 13-16 лет.»</w:t>
      </w:r>
    </w:p>
    <w:bookmarkEnd w:id="6"/>
    <w:p w:rsidR="005860D9" w:rsidRPr="00011E53" w:rsidRDefault="005860D9" w:rsidP="00DA4AF6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Пункт 1.9. приложения № 1 (Порядок</w:t>
      </w:r>
      <w:r w:rsidRPr="00011E53">
        <w:rPr>
          <w:rFonts w:ascii="Times New Roman" w:hAnsi="Times New Roman" w:cs="Times New Roman"/>
          <w:sz w:val="28"/>
          <w:szCs w:val="28"/>
        </w:rPr>
        <w:br/>
        <w:t xml:space="preserve">реализации мероприятий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проводимых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2020 - 2022 годы" ("Футбол детям")) изложить в следующей редакции: </w:t>
      </w:r>
      <w:bookmarkStart w:id="7" w:name="sub_1018"/>
      <w:r w:rsidRPr="00011E53">
        <w:rPr>
          <w:rFonts w:ascii="Times New Roman" w:hAnsi="Times New Roman" w:cs="Times New Roman"/>
          <w:sz w:val="28"/>
          <w:szCs w:val="28"/>
        </w:rPr>
        <w:t>«1.9. Количество мероприятий, проводимых организацией футбольным клубом, зависит от количества обучающихся в учреждениях, подведомственных Управлению образования:</w:t>
      </w:r>
    </w:p>
    <w:bookmarkEnd w:id="7"/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до 300 обучающихся: не менее 1, но не более 2 мероприятий в год;</w:t>
      </w:r>
    </w:p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300 – 599 учащихся: не менее 2, но не более 3 мероприятий в год;</w:t>
      </w:r>
    </w:p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600 – 899 учащихся: не менее 2, но не более 4 мероприятий в год;</w:t>
      </w:r>
    </w:p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900 – 1199 учащихся: не менее 2, но не более 5 мероприятий в год;</w:t>
      </w:r>
    </w:p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1200 – 1599 учащихся: не менее 2, но не более 6 мероприятий в год;</w:t>
      </w:r>
    </w:p>
    <w:p w:rsidR="005860D9" w:rsidRPr="00011E53" w:rsidRDefault="005860D9" w:rsidP="00DA4AF6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1600 и более учащихся: не менее 2, но не более 7</w:t>
      </w:r>
      <w:r w:rsidR="00011E53" w:rsidRPr="00011E53">
        <w:rPr>
          <w:rFonts w:ascii="Times New Roman" w:hAnsi="Times New Roman" w:cs="Times New Roman"/>
          <w:sz w:val="28"/>
          <w:szCs w:val="28"/>
        </w:rPr>
        <w:t xml:space="preserve"> мероприятий в год.</w:t>
      </w:r>
    </w:p>
    <w:p w:rsidR="005860D9" w:rsidRPr="00011E53" w:rsidRDefault="005860D9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Учреждения, подведомственные Управлению образования, самостоятельно определяют количество проводимых мероприятий исходя из целей и задач реализации программы «Футбол детям</w:t>
      </w:r>
      <w:r w:rsidR="00011E53" w:rsidRPr="00011E53">
        <w:rPr>
          <w:rFonts w:ascii="Times New Roman" w:hAnsi="Times New Roman" w:cs="Times New Roman"/>
          <w:sz w:val="28"/>
          <w:szCs w:val="28"/>
        </w:rPr>
        <w:t>, при этом количество обучающихся, привлеченных к мероприятиям не может быть менее 10 %</w:t>
      </w:r>
      <w:r w:rsidRPr="00011E53">
        <w:rPr>
          <w:rFonts w:ascii="Times New Roman" w:hAnsi="Times New Roman" w:cs="Times New Roman"/>
          <w:sz w:val="28"/>
          <w:szCs w:val="28"/>
        </w:rPr>
        <w:t xml:space="preserve"> от общего числа обучающихся в учреждении, подведомственном Управлению образования.</w:t>
      </w:r>
      <w:r w:rsidR="00011E53" w:rsidRPr="00011E53">
        <w:rPr>
          <w:rFonts w:ascii="Times New Roman" w:hAnsi="Times New Roman" w:cs="Times New Roman"/>
          <w:sz w:val="28"/>
          <w:szCs w:val="28"/>
        </w:rPr>
        <w:t>»</w:t>
      </w:r>
    </w:p>
    <w:p w:rsidR="00011E53" w:rsidRPr="00011E53" w:rsidRDefault="00011E53" w:rsidP="00DA4AF6">
      <w:pPr>
        <w:pStyle w:val="a4"/>
        <w:numPr>
          <w:ilvl w:val="1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11E53">
        <w:rPr>
          <w:rFonts w:ascii="Times New Roman" w:hAnsi="Times New Roman" w:cs="Times New Roman"/>
          <w:sz w:val="28"/>
          <w:szCs w:val="28"/>
        </w:rPr>
        <w:t>Пункт 1.2. приложения № 2 (Порядок</w:t>
      </w:r>
      <w:r w:rsidRPr="00011E53">
        <w:rPr>
          <w:rFonts w:ascii="Times New Roman" w:hAnsi="Times New Roman" w:cs="Times New Roman"/>
          <w:sz w:val="28"/>
          <w:szCs w:val="28"/>
        </w:rPr>
        <w:br/>
        <w:t>распределения, предоставления и расходования средств бюджета муниципального образования город Новороссийск учреждениям, подведомственным управлению образования администрации муниципального образования город Новороссийск, реализующим мероприятия по формированию положительной мотивации к занятиям футболом у детей с участием футбольного клуба на территории муниципального образования город Новороссийск, проводимые в рамках подпрограммы "Развитие физической культуры и массового спорта в городе Новороссийск" муниципальной программы "Развитие физической культуры и спорта в муниципальном образовании город Новороссийск на 2020 - 2022 годы" ("Футбол детям")) изложить в следующей редакции:</w:t>
      </w:r>
      <w:bookmarkStart w:id="8" w:name="sub_200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53">
        <w:rPr>
          <w:rFonts w:ascii="Times New Roman" w:hAnsi="Times New Roman" w:cs="Times New Roman"/>
          <w:sz w:val="28"/>
          <w:szCs w:val="28"/>
        </w:rPr>
        <w:t>«1.2. Настоящий Порядок определяет, цели, порядок и условия предоставления субсидий из бюджета муниципального образования город Новороссийск образовательным организациям, подведомственным управлению образования администрации муниципального образования город Новороссийск (далее - Субсидии, Учреждения, Управление образования).»</w:t>
      </w:r>
    </w:p>
    <w:p w:rsidR="004644EC" w:rsidRPr="00011E53" w:rsidRDefault="004644EC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4"/>
      <w:bookmarkEnd w:id="1"/>
      <w:bookmarkEnd w:id="8"/>
      <w:r w:rsidRPr="00011E53">
        <w:rPr>
          <w:rFonts w:ascii="Times New Roman" w:hAnsi="Times New Roman" w:cs="Times New Roman"/>
          <w:sz w:val="28"/>
          <w:szCs w:val="28"/>
        </w:rPr>
        <w:t xml:space="preserve">4. Отделу информационной политики и средств массовой информации </w:t>
      </w:r>
      <w:hyperlink r:id="rId11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"Вестник муниципального образования город Новороссийск" и разместить на </w:t>
      </w:r>
      <w:hyperlink r:id="rId12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011E5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4644EC" w:rsidRPr="00011E53" w:rsidRDefault="004644EC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5"/>
      <w:bookmarkEnd w:id="9"/>
      <w:r w:rsidRPr="00011E53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011E53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Pr="00011E53">
        <w:rPr>
          <w:rFonts w:ascii="Times New Roman" w:hAnsi="Times New Roman" w:cs="Times New Roman"/>
          <w:sz w:val="28"/>
          <w:szCs w:val="28"/>
        </w:rPr>
        <w:t> Р.А.</w:t>
      </w:r>
    </w:p>
    <w:p w:rsidR="004644EC" w:rsidRDefault="004644EC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1" w:name="sub_6"/>
      <w:bookmarkEnd w:id="10"/>
      <w:r w:rsidRPr="00011E53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</w:t>
      </w:r>
      <w:hyperlink r:id="rId13" w:history="1">
        <w:r w:rsidRPr="00011E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011E53" w:rsidRPr="00011E53">
        <w:rPr>
          <w:rFonts w:ascii="Times New Roman" w:hAnsi="Times New Roman" w:cs="Times New Roman"/>
          <w:sz w:val="28"/>
          <w:szCs w:val="28"/>
        </w:rPr>
        <w:t>.</w:t>
      </w: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Default="00011E53" w:rsidP="00DA4AF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11E53" w:rsidRPr="00011E53" w:rsidRDefault="00011E53" w:rsidP="00DA4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bookmarkEnd w:id="11"/>
    <w:p w:rsidR="002D4EA3" w:rsidRDefault="002D4EA3" w:rsidP="00DA4AF6"/>
    <w:sectPr w:rsidR="002D4EA3" w:rsidSect="00DA4AF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215B9"/>
    <w:multiLevelType w:val="multilevel"/>
    <w:tmpl w:val="C30AD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88708A"/>
    <w:multiLevelType w:val="multilevel"/>
    <w:tmpl w:val="60D4F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97B0FB8"/>
    <w:multiLevelType w:val="hybridMultilevel"/>
    <w:tmpl w:val="9C38B0FE"/>
    <w:lvl w:ilvl="0" w:tplc="6986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C"/>
    <w:rsid w:val="00011E53"/>
    <w:rsid w:val="002D4EA3"/>
    <w:rsid w:val="004644EC"/>
    <w:rsid w:val="005860D9"/>
    <w:rsid w:val="009F01EE"/>
    <w:rsid w:val="00D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150C-D575-4A01-A07C-8C53082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44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44EC"/>
    <w:rPr>
      <w:color w:val="106BBE"/>
    </w:rPr>
  </w:style>
  <w:style w:type="paragraph" w:styleId="a4">
    <w:name w:val="List Paragraph"/>
    <w:basedOn w:val="a"/>
    <w:uiPriority w:val="34"/>
    <w:qFormat/>
    <w:rsid w:val="004644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4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18906/44" TargetMode="External"/><Relationship Id="rId13" Type="http://schemas.openxmlformats.org/officeDocument/2006/relationships/hyperlink" Target="http://internet.garant.ru/document/redirect/40084193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3671487/0" TargetMode="External"/><Relationship Id="rId12" Type="http://schemas.openxmlformats.org/officeDocument/2006/relationships/hyperlink" Target="http://internet.garant.ru/document/redirect/31500130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560/0" TargetMode="External"/><Relationship Id="rId11" Type="http://schemas.openxmlformats.org/officeDocument/2006/relationships/hyperlink" Target="http://internet.garant.ru/document/redirect/400841932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8419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3718906/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в Постановление Администрации муниципального образования город Новороссий</vt:lpstr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Korneev</dc:creator>
  <cp:keywords/>
  <dc:description/>
  <cp:lastModifiedBy>Pavel Korneev</cp:lastModifiedBy>
  <cp:revision>2</cp:revision>
  <dcterms:created xsi:type="dcterms:W3CDTF">2021-07-29T07:27:00Z</dcterms:created>
  <dcterms:modified xsi:type="dcterms:W3CDTF">2021-08-10T08:15:00Z</dcterms:modified>
</cp:coreProperties>
</file>