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2C" w:rsidRDefault="0030312C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312C" w:rsidRDefault="0030312C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312C" w:rsidRDefault="0030312C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312C" w:rsidRDefault="0030312C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312C" w:rsidRDefault="0030312C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312C" w:rsidRDefault="0030312C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312C" w:rsidRDefault="0030312C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312C" w:rsidRDefault="0030312C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54295" w:rsidRDefault="00E54295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83259" w:rsidRDefault="008021FD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hyperlink r:id="rId6" w:history="1">
        <w:r w:rsidR="009B5A6A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О внесении изменений в постановление администрации муниципального образования город Новороссийск от 1 декабря 2017 года № 9253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Новороссийск»</w:t>
        </w:r>
        <w:r w:rsidR="004329F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</w:t>
        </w:r>
      </w:hyperlink>
    </w:p>
    <w:p w:rsidR="00194B71" w:rsidRDefault="00194B71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B5A6A" w:rsidRPr="00A92DB2" w:rsidRDefault="009B5A6A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92DB2" w:rsidRDefault="009B5A6A" w:rsidP="00683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исполнение Указа Президента Российской Федерации от 7 мая 2012 года № 601 «Об основных направлениях совершенствования системы государственного управления», </w:t>
      </w:r>
      <w:r w:rsidR="00FB62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от 6 октября 2003 года № 131-ФЗ «Об общих принципах местного самоуправления»,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Краснодарского края от 23 июля 2014 года № 3014-КЗ «Об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 w:rsidR="00131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на основании пункта 4 постановления главы администрации (губернатора) Краснодарского края от 14 декабря 2012 года № 1551 «Об утверждении Порядка проведения оценки регулирующего воздействия проектов нормативных правовых актов исполнительных органов государственной власти Краснодарского края» и руководствуясь статьей 34 Устава </w:t>
      </w:r>
      <w:r w:rsidR="006706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город Новороссийск,</w:t>
      </w:r>
      <w:r w:rsidR="00A306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2DB2" w:rsidRPr="00683259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194B71" w:rsidRPr="00A92DB2" w:rsidRDefault="00194B71" w:rsidP="00683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4D4A" w:rsidRDefault="00A92DB2" w:rsidP="00683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2D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024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изменения</w:t>
      </w:r>
      <w:r w:rsidR="00024D4A" w:rsidRPr="00024D4A">
        <w:t xml:space="preserve"> </w:t>
      </w:r>
      <w:r w:rsidR="00024D4A" w:rsidRPr="00024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постановление администрации муниципального образования город Новороссийск от 1 декабря 2017 года № 9253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Новороссийск»</w:t>
      </w:r>
      <w:r w:rsidR="00CE689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024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24D4A" w:rsidRDefault="00024D4A" w:rsidP="00024D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CE68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иложени</w:t>
      </w:r>
      <w:r w:rsidR="00CE68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«Порядок проведения оценки регулирующего воздействия проектов муниципальных нормативных правовых актов муниципального образования»</w:t>
      </w:r>
      <w:r w:rsidR="00CE689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E6899" w:rsidRDefault="00CE6899" w:rsidP="00024D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1.1.1. Подпункт 1.3. пункта 1 дополнить подпунктом 1.3.3. следующего содержания:</w:t>
      </w:r>
    </w:p>
    <w:p w:rsidR="00CE6899" w:rsidRDefault="00CE6899" w:rsidP="00024D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«1.3.3. проектов нормативных правовых актов</w:t>
      </w:r>
      <w:r w:rsidR="00FB62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и городской Думы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разработанных в целях ликвидации чрезвычайных ситуаций природного и техногенного характера на период действия режимов чрезвычайных ситуаций»</w:t>
      </w:r>
      <w:r w:rsidR="00FB62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329A1" w:rsidRDefault="004329A1" w:rsidP="00024D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1.1.2. 10 абзац подпункта 4.4. пункта 4 изложить в следующей редакции:</w:t>
      </w:r>
    </w:p>
    <w:p w:rsidR="004329A1" w:rsidRDefault="004329A1" w:rsidP="00432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«Решение о необходимости доработки проекта нормативного правового акта и (или) дальнейшем согласовании проекта нормативного правового акта принимается уполномоченным органом, уполномоченным на принятие этого решения, Информация о принятом решении размещается на официальном сайте администрации и Думы муниципального образования город Новороссийск не позднее 3 рабочих дней со дня его подписания». </w:t>
      </w:r>
    </w:p>
    <w:p w:rsidR="006B2E98" w:rsidRDefault="006B2E98" w:rsidP="00432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1.1.3. </w:t>
      </w:r>
      <w:r w:rsidR="00C943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одпункт 5.3. пункта 5 </w:t>
      </w:r>
      <w:r w:rsidR="00C943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943EE" w:rsidRDefault="00C943EE" w:rsidP="00432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«Уполномоченный орган проводит оценку фактического воздействия проектов муниципальных нормативных правовых актов на основании полученных сведений с показателями достижения целей правового регулирования в течение 30 рабочих дней со дня получения».</w:t>
      </w:r>
    </w:p>
    <w:p w:rsidR="00C943EE" w:rsidRDefault="00C943EE" w:rsidP="00432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1.1.4. Подпункт 5.4. пункта 5 изложить в следующей редакции:</w:t>
      </w:r>
    </w:p>
    <w:p w:rsidR="00C943EE" w:rsidRDefault="00C943EE" w:rsidP="00430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«Уполномоченный орган осуществляет контроль исполнения </w:t>
      </w:r>
      <w:r w:rsidR="00C71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подпункта 5.2. настоящего Порядка. В случае неисполнения регулирующим органом </w:t>
      </w:r>
      <w:r w:rsidR="004302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вышеуказанного пункта, уполномоченный орган уведомляет о неисполнении подпункта 5.2. пункта 5</w:t>
      </w:r>
      <w:r w:rsidR="003E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302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 регулирующий орган и одновременно запрашивает сведения с показателями достижения целей правового регулирования, предусмотренного муниципальным нормативным правовым актом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3022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3022D" w:rsidRDefault="0043022D" w:rsidP="00430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1.1.5. Подпункт 5.5. пункта 5 изложить в следующей редакции:</w:t>
      </w:r>
    </w:p>
    <w:p w:rsidR="0043022D" w:rsidRDefault="0043022D" w:rsidP="00430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«Уполномоченный орган в течение 15 рабочих дней со дня получения сведений с показателями достижения целей правового регулирования, предусмотренного муниципальным нормативным правовым актом, либо со дня получения сведений в соответствии с подпунктом 5.4. пункта 5 настоящего порядка</w:t>
      </w:r>
      <w:r w:rsidR="005B6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готовит отчет об оценке фактического воздействия муниципального нормативного правового акта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B6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92DB2" w:rsidRPr="00A92DB2" w:rsidRDefault="005B6D03" w:rsidP="0068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92DB2" w:rsidRPr="00A92DB2">
        <w:rPr>
          <w:rFonts w:ascii="Times New Roman" w:eastAsiaTheme="minorEastAsia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опубликовать данное постановление в средствах массовой информации и разместить на </w:t>
      </w:r>
      <w:r w:rsidR="00493280">
        <w:rPr>
          <w:rFonts w:ascii="Times New Roman" w:eastAsiaTheme="minorEastAsia" w:hAnsi="Times New Roman" w:cs="Times New Roman"/>
          <w:sz w:val="28"/>
          <w:szCs w:val="28"/>
        </w:rPr>
        <w:t xml:space="preserve">официальном </w:t>
      </w:r>
      <w:r w:rsidR="00A92DB2" w:rsidRPr="00A92DB2">
        <w:rPr>
          <w:rFonts w:ascii="Times New Roman" w:eastAsiaTheme="minorEastAsia" w:hAnsi="Times New Roman" w:cs="Times New Roman"/>
          <w:sz w:val="28"/>
          <w:szCs w:val="28"/>
        </w:rPr>
        <w:t>сайте администрации муниципального образования город Новороссийск.</w:t>
      </w:r>
    </w:p>
    <w:p w:rsidR="0030312C" w:rsidRDefault="00B803E2" w:rsidP="0030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A92DB2" w:rsidRPr="00A92DB2">
        <w:rPr>
          <w:rFonts w:ascii="Times New Roman" w:eastAsiaTheme="minorEastAsia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Цыбань</w:t>
      </w:r>
      <w:r w:rsidR="00493280">
        <w:rPr>
          <w:rFonts w:ascii="Times New Roman" w:eastAsiaTheme="minorEastAsia" w:hAnsi="Times New Roman" w:cs="Times New Roman"/>
          <w:sz w:val="28"/>
          <w:szCs w:val="28"/>
        </w:rPr>
        <w:t xml:space="preserve"> В.В.</w:t>
      </w:r>
    </w:p>
    <w:p w:rsidR="00A92DB2" w:rsidRPr="00A92DB2" w:rsidRDefault="00B803E2" w:rsidP="0030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A92DB2" w:rsidRPr="00A92DB2">
        <w:rPr>
          <w:rFonts w:ascii="Times New Roman" w:eastAsiaTheme="minorEastAsia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A92DB2" w:rsidRPr="00A92DB2" w:rsidRDefault="00A92DB2" w:rsidP="0068325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92DB2" w:rsidRPr="00A92DB2" w:rsidRDefault="00A92DB2" w:rsidP="0068325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92DB2" w:rsidRPr="00A92DB2" w:rsidRDefault="00A92DB2" w:rsidP="0068325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92DB2" w:rsidRPr="00A92DB2" w:rsidRDefault="00A92DB2" w:rsidP="00303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2D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</w:p>
    <w:p w:rsidR="00A92DB2" w:rsidRPr="00A92DB2" w:rsidRDefault="00A92DB2" w:rsidP="003031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2D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</w:t>
      </w:r>
      <w:r w:rsidR="00303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И.А. Дяченко</w:t>
      </w:r>
    </w:p>
    <w:p w:rsidR="00A92DB2" w:rsidRPr="00A92DB2" w:rsidRDefault="00A92DB2" w:rsidP="00A92DB2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DB2" w:rsidRPr="00A92DB2" w:rsidRDefault="00A92DB2" w:rsidP="00A92DB2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75B7" w:rsidRDefault="001C75B7"/>
    <w:sectPr w:rsidR="001C75B7" w:rsidSect="009F4CF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FD" w:rsidRDefault="008021FD" w:rsidP="00493280">
      <w:pPr>
        <w:spacing w:after="0" w:line="240" w:lineRule="auto"/>
      </w:pPr>
      <w:r>
        <w:separator/>
      </w:r>
    </w:p>
  </w:endnote>
  <w:endnote w:type="continuationSeparator" w:id="0">
    <w:p w:rsidR="008021FD" w:rsidRDefault="008021FD" w:rsidP="0049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FD" w:rsidRDefault="008021FD" w:rsidP="00493280">
      <w:pPr>
        <w:spacing w:after="0" w:line="240" w:lineRule="auto"/>
      </w:pPr>
      <w:r>
        <w:separator/>
      </w:r>
    </w:p>
  </w:footnote>
  <w:footnote w:type="continuationSeparator" w:id="0">
    <w:p w:rsidR="008021FD" w:rsidRDefault="008021FD" w:rsidP="0049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151560406"/>
      <w:docPartObj>
        <w:docPartGallery w:val="Page Numbers (Top of Page)"/>
        <w:docPartUnique/>
      </w:docPartObj>
    </w:sdtPr>
    <w:sdtEndPr/>
    <w:sdtContent>
      <w:p w:rsidR="009A2A6E" w:rsidRPr="009F4CF0" w:rsidRDefault="009A2A6E">
        <w:pPr>
          <w:pStyle w:val="a6"/>
          <w:rPr>
            <w:rFonts w:ascii="Times New Roman" w:hAnsi="Times New Roman" w:cs="Times New Roman"/>
          </w:rPr>
        </w:pPr>
        <w:r w:rsidRPr="009F4CF0">
          <w:rPr>
            <w:rFonts w:ascii="Times New Roman" w:hAnsi="Times New Roman" w:cs="Times New Roman"/>
          </w:rPr>
          <w:t xml:space="preserve">                                                                                            </w:t>
        </w:r>
        <w:r w:rsidRPr="009F4CF0">
          <w:rPr>
            <w:rFonts w:ascii="Times New Roman" w:hAnsi="Times New Roman" w:cs="Times New Roman"/>
          </w:rPr>
          <w:fldChar w:fldCharType="begin"/>
        </w:r>
        <w:r w:rsidRPr="009F4CF0">
          <w:rPr>
            <w:rFonts w:ascii="Times New Roman" w:hAnsi="Times New Roman" w:cs="Times New Roman"/>
          </w:rPr>
          <w:instrText>PAGE   \* MERGEFORMAT</w:instrText>
        </w:r>
        <w:r w:rsidRPr="009F4CF0">
          <w:rPr>
            <w:rFonts w:ascii="Times New Roman" w:hAnsi="Times New Roman" w:cs="Times New Roman"/>
          </w:rPr>
          <w:fldChar w:fldCharType="separate"/>
        </w:r>
        <w:r w:rsidR="003E165C">
          <w:rPr>
            <w:rFonts w:ascii="Times New Roman" w:hAnsi="Times New Roman" w:cs="Times New Roman"/>
            <w:noProof/>
          </w:rPr>
          <w:t>2</w:t>
        </w:r>
        <w:r w:rsidRPr="009F4CF0">
          <w:rPr>
            <w:rFonts w:ascii="Times New Roman" w:hAnsi="Times New Roman" w:cs="Times New Roman"/>
          </w:rPr>
          <w:fldChar w:fldCharType="end"/>
        </w:r>
      </w:p>
    </w:sdtContent>
  </w:sdt>
  <w:p w:rsidR="009A2A6E" w:rsidRDefault="009A2A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E"/>
    <w:rsid w:val="00024D4A"/>
    <w:rsid w:val="00047CF8"/>
    <w:rsid w:val="001319D8"/>
    <w:rsid w:val="00194B71"/>
    <w:rsid w:val="001B63C6"/>
    <w:rsid w:val="001C6118"/>
    <w:rsid w:val="001C75B7"/>
    <w:rsid w:val="00227B91"/>
    <w:rsid w:val="0030312C"/>
    <w:rsid w:val="00356B95"/>
    <w:rsid w:val="00367F00"/>
    <w:rsid w:val="003E165C"/>
    <w:rsid w:val="0043022D"/>
    <w:rsid w:val="004329A1"/>
    <w:rsid w:val="004329FB"/>
    <w:rsid w:val="00493280"/>
    <w:rsid w:val="005B6D03"/>
    <w:rsid w:val="00642A5B"/>
    <w:rsid w:val="00670637"/>
    <w:rsid w:val="00683259"/>
    <w:rsid w:val="006B2E98"/>
    <w:rsid w:val="006E268E"/>
    <w:rsid w:val="006E3509"/>
    <w:rsid w:val="008021FD"/>
    <w:rsid w:val="00876DE1"/>
    <w:rsid w:val="008F7AFB"/>
    <w:rsid w:val="009A18DE"/>
    <w:rsid w:val="009A2A6E"/>
    <w:rsid w:val="009B5A6A"/>
    <w:rsid w:val="009E6D5F"/>
    <w:rsid w:val="009F4CF0"/>
    <w:rsid w:val="00A306F5"/>
    <w:rsid w:val="00A92DB2"/>
    <w:rsid w:val="00B803E2"/>
    <w:rsid w:val="00BE2C1F"/>
    <w:rsid w:val="00BE6510"/>
    <w:rsid w:val="00C006BE"/>
    <w:rsid w:val="00C71807"/>
    <w:rsid w:val="00C943EE"/>
    <w:rsid w:val="00CE6899"/>
    <w:rsid w:val="00D46375"/>
    <w:rsid w:val="00DF2543"/>
    <w:rsid w:val="00E54295"/>
    <w:rsid w:val="00E863B6"/>
    <w:rsid w:val="00F56BE0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6A1ECA-C351-45F2-9981-BADA70CE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280"/>
  </w:style>
  <w:style w:type="paragraph" w:styleId="a8">
    <w:name w:val="footer"/>
    <w:basedOn w:val="a"/>
    <w:link w:val="a9"/>
    <w:uiPriority w:val="99"/>
    <w:unhideWhenUsed/>
    <w:rsid w:val="0049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3557152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Федоренко Н.А.</cp:lastModifiedBy>
  <cp:revision>14</cp:revision>
  <cp:lastPrinted>2019-09-02T11:31:00Z</cp:lastPrinted>
  <dcterms:created xsi:type="dcterms:W3CDTF">2019-09-02T11:10:00Z</dcterms:created>
  <dcterms:modified xsi:type="dcterms:W3CDTF">2021-01-19T08:46:00Z</dcterms:modified>
</cp:coreProperties>
</file>