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D6" w:rsidRPr="00AD04D3" w:rsidRDefault="00835FD6" w:rsidP="00835F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</w:t>
      </w:r>
    </w:p>
    <w:p w:rsidR="00835FD6" w:rsidRDefault="00835FD6" w:rsidP="0083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>о состоявшемся заседании Комиссии</w:t>
      </w:r>
      <w:r w:rsidRPr="00AD04D3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</w:t>
      </w:r>
    </w:p>
    <w:p w:rsidR="00835FD6" w:rsidRPr="00AD04D3" w:rsidRDefault="00835FD6" w:rsidP="00835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D6" w:rsidRP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5FD6">
        <w:rPr>
          <w:rFonts w:ascii="Times New Roman" w:hAnsi="Times New Roman" w:cs="Times New Roman"/>
          <w:color w:val="000000"/>
          <w:sz w:val="28"/>
          <w:szCs w:val="28"/>
        </w:rPr>
        <w:t xml:space="preserve">18 марта 2019 года состоялось </w:t>
      </w:r>
      <w:r w:rsidRPr="00835FD6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835FD6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835FD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– Комиссия), на котором рассмотрены материалы в отношении 2 лиц.</w:t>
      </w:r>
    </w:p>
    <w:p w:rsidR="00835FD6" w:rsidRPr="00835FD6" w:rsidRDefault="00835FD6" w:rsidP="00835F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35FD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заседании Комиссии рассмотрен вопрос:</w:t>
      </w:r>
    </w:p>
    <w:p w:rsidR="00835FD6" w:rsidRP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D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- об участии руководителя муниципального казенного учреждения </w:t>
      </w:r>
      <w:r w:rsidRPr="00835FD6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 Новороссийск</w:t>
      </w:r>
      <w:r w:rsidRPr="00835FD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управлении коммерческой организацией в качестве руководителя и учредителя.</w:t>
      </w:r>
    </w:p>
    <w:p w:rsidR="00835FD6" w:rsidRPr="00835FD6" w:rsidRDefault="00835FD6" w:rsidP="00835F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35FD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 итогам заседания Комиссии приняты следующие решения:</w:t>
      </w:r>
      <w:r w:rsidRPr="00835FD6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   </w:t>
      </w:r>
    </w:p>
    <w:p w:rsidR="00835FD6" w:rsidRPr="00835FD6" w:rsidRDefault="00835FD6" w:rsidP="0083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 xml:space="preserve">-Установить, что участие </w:t>
      </w:r>
      <w:r w:rsidRPr="00835FD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руководителя муниципального казенного учреждения </w:t>
      </w:r>
      <w:r w:rsidRPr="00835F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город Новороссийск </w:t>
      </w:r>
      <w:r w:rsidRPr="00835FD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управлении коммерческой организацией в качестве руководителя и учредителя может привести к конфликту интересов.</w:t>
      </w:r>
    </w:p>
    <w:p w:rsidR="00835FD6" w:rsidRPr="00835FD6" w:rsidRDefault="00835FD6" w:rsidP="0083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>-В целях предотвращения конфликта интересов рекомендовать</w:t>
      </w:r>
      <w:r w:rsidRPr="00835FD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руководителю муниципального казенного учреждения </w:t>
      </w:r>
      <w:r w:rsidRPr="00835F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город Новороссийск в добровольном порядке выйти  из участия в управлении коммерческой организацией и передать в доверительное </w:t>
      </w:r>
      <w:r w:rsidRPr="00835FD6">
        <w:rPr>
          <w:rFonts w:ascii="Times New Roman" w:hAnsi="Times New Roman" w:cs="Times New Roman"/>
          <w:sz w:val="28"/>
          <w:szCs w:val="28"/>
        </w:rPr>
        <w:t xml:space="preserve">управление принадлежащие ему ценные бумаги в соответствии с гражданским </w:t>
      </w:r>
      <w:hyperlink r:id="rId4" w:history="1">
        <w:r w:rsidRPr="00835FD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35FD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35FD6" w:rsidRP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>Рекомендации Комиссии применены в полном объёме.</w:t>
      </w:r>
    </w:p>
    <w:p w:rsidR="00835FD6" w:rsidRP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FD6" w:rsidRP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FD6" w:rsidRP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FD6" w:rsidRDefault="00835FD6" w:rsidP="0083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5D2" w:rsidRPr="00F814F7" w:rsidRDefault="001B35D2" w:rsidP="00F814F7"/>
    <w:sectPr w:rsidR="001B35D2" w:rsidRPr="00F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44"/>
    <w:rsid w:val="001B35D2"/>
    <w:rsid w:val="00602A08"/>
    <w:rsid w:val="00656044"/>
    <w:rsid w:val="00835FD6"/>
    <w:rsid w:val="00B54AB9"/>
    <w:rsid w:val="00F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94500-6366-4CE9-BB22-17525E7B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3F921207CC6642487FC4D8EEB4D10159F3264A9B48CA0A6F33B9AEE10166259A7432499C8F53ECDABF8E3888EFDD6F763EF314501443CB71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5</cp:revision>
  <dcterms:created xsi:type="dcterms:W3CDTF">2019-09-05T06:52:00Z</dcterms:created>
  <dcterms:modified xsi:type="dcterms:W3CDTF">2019-09-05T13:03:00Z</dcterms:modified>
</cp:coreProperties>
</file>