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1E" w:rsidRPr="00CB006E" w:rsidRDefault="003E2B1E" w:rsidP="003E2B1E">
      <w:pPr>
        <w:tabs>
          <w:tab w:val="center" w:pos="7513"/>
          <w:tab w:val="right" w:pos="15026"/>
        </w:tabs>
        <w:rPr>
          <w:color w:val="000000" w:themeColor="text1"/>
          <w:sz w:val="28"/>
          <w:szCs w:val="28"/>
        </w:rPr>
      </w:pPr>
      <w:r w:rsidRPr="00CB006E">
        <w:rPr>
          <w:color w:val="000000" w:themeColor="text1"/>
          <w:sz w:val="28"/>
          <w:szCs w:val="28"/>
        </w:rPr>
        <w:tab/>
      </w:r>
    </w:p>
    <w:p w:rsidR="008B0355" w:rsidRPr="00CB006E" w:rsidRDefault="008B0355" w:rsidP="003E2B1E">
      <w:pPr>
        <w:tabs>
          <w:tab w:val="center" w:pos="7513"/>
          <w:tab w:val="right" w:pos="15026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CB006E">
        <w:rPr>
          <w:color w:val="000000" w:themeColor="text1"/>
          <w:sz w:val="28"/>
          <w:szCs w:val="28"/>
        </w:rPr>
        <w:t>ПЛАН МЕРОПРИЯТИЙ</w:t>
      </w:r>
    </w:p>
    <w:p w:rsidR="008B0355" w:rsidRPr="00CB006E" w:rsidRDefault="008B0355" w:rsidP="00E17099">
      <w:pPr>
        <w:jc w:val="center"/>
        <w:rPr>
          <w:color w:val="000000" w:themeColor="text1"/>
          <w:sz w:val="28"/>
          <w:szCs w:val="28"/>
        </w:rPr>
      </w:pPr>
      <w:r w:rsidRPr="00CB006E">
        <w:rPr>
          <w:color w:val="000000" w:themeColor="text1"/>
          <w:sz w:val="28"/>
          <w:szCs w:val="28"/>
        </w:rPr>
        <w:t xml:space="preserve">для включения в проект краевого плана месячника антинаркотической направленности и популяризации здорового образа жизни с 1 по 30 июня 2022 год в предверии </w:t>
      </w:r>
      <w:r w:rsidR="003B5E44" w:rsidRPr="00CB006E">
        <w:rPr>
          <w:color w:val="000000" w:themeColor="text1"/>
          <w:sz w:val="28"/>
          <w:szCs w:val="28"/>
        </w:rPr>
        <w:t>«</w:t>
      </w:r>
      <w:r w:rsidRPr="00CB006E">
        <w:rPr>
          <w:color w:val="000000" w:themeColor="text1"/>
          <w:sz w:val="28"/>
          <w:szCs w:val="28"/>
        </w:rPr>
        <w:t>Международного дня борьбы с наркоманией и незаконного оборота наркотиков</w:t>
      </w:r>
      <w:r w:rsidR="003B5E44" w:rsidRPr="00CB006E">
        <w:rPr>
          <w:color w:val="000000" w:themeColor="text1"/>
          <w:sz w:val="28"/>
          <w:szCs w:val="28"/>
        </w:rPr>
        <w:t>»</w:t>
      </w:r>
      <w:r w:rsidRPr="00CB006E">
        <w:rPr>
          <w:color w:val="000000" w:themeColor="text1"/>
          <w:sz w:val="28"/>
          <w:szCs w:val="28"/>
        </w:rPr>
        <w:t xml:space="preserve"> (26 июня 2022 года) в муниципальном образовании город Новороссийск </w:t>
      </w:r>
    </w:p>
    <w:tbl>
      <w:tblPr>
        <w:tblStyle w:val="ad"/>
        <w:tblpPr w:leftFromText="180" w:rightFromText="180" w:vertAnchor="page" w:horzAnchor="margin" w:tblpY="3482"/>
        <w:tblW w:w="14879" w:type="dxa"/>
        <w:tblLayout w:type="fixed"/>
        <w:tblLook w:val="04A0" w:firstRow="1" w:lastRow="0" w:firstColumn="1" w:lastColumn="0" w:noHBand="0" w:noVBand="1"/>
      </w:tblPr>
      <w:tblGrid>
        <w:gridCol w:w="594"/>
        <w:gridCol w:w="1661"/>
        <w:gridCol w:w="1993"/>
        <w:gridCol w:w="1559"/>
        <w:gridCol w:w="1559"/>
        <w:gridCol w:w="2835"/>
        <w:gridCol w:w="4678"/>
      </w:tblGrid>
      <w:tr w:rsidR="00CB006E" w:rsidRPr="00CB006E" w:rsidTr="005F4D85">
        <w:trPr>
          <w:trHeight w:val="825"/>
        </w:trPr>
        <w:tc>
          <w:tcPr>
            <w:tcW w:w="594" w:type="dxa"/>
            <w:vMerge w:val="restart"/>
          </w:tcPr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661" w:type="dxa"/>
            <w:vMerge w:val="restart"/>
          </w:tcPr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93" w:type="dxa"/>
            <w:vMerge w:val="restart"/>
          </w:tcPr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gridSpan w:val="2"/>
          </w:tcPr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  <w:vMerge w:val="restart"/>
          </w:tcPr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Привлечение специалистов других отраслей,</w:t>
            </w:r>
          </w:p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тема выступления</w:t>
            </w:r>
          </w:p>
        </w:tc>
        <w:tc>
          <w:tcPr>
            <w:tcW w:w="4678" w:type="dxa"/>
            <w:vMerge w:val="restart"/>
          </w:tcPr>
          <w:p w:rsidR="005F4D85" w:rsidRPr="00CB006E" w:rsidRDefault="005F4D85" w:rsidP="002526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CB006E" w:rsidRPr="00CB006E" w:rsidTr="005F4D85">
        <w:trPr>
          <w:trHeight w:val="426"/>
        </w:trPr>
        <w:tc>
          <w:tcPr>
            <w:tcW w:w="594" w:type="dxa"/>
            <w:vMerge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до 18 лет</w:t>
            </w:r>
          </w:p>
        </w:tc>
        <w:tc>
          <w:tcPr>
            <w:tcW w:w="1559" w:type="dxa"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18-29 лет</w:t>
            </w:r>
          </w:p>
        </w:tc>
        <w:tc>
          <w:tcPr>
            <w:tcW w:w="2835" w:type="dxa"/>
            <w:vMerge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F4D85" w:rsidRPr="00CB006E" w:rsidRDefault="005F4D85" w:rsidP="00252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006E" w:rsidRPr="00CB006E" w:rsidTr="004C7F8A">
        <w:trPr>
          <w:trHeight w:val="426"/>
        </w:trPr>
        <w:tc>
          <w:tcPr>
            <w:tcW w:w="14879" w:type="dxa"/>
            <w:gridSpan w:val="7"/>
          </w:tcPr>
          <w:p w:rsidR="008B1268" w:rsidRPr="00CB006E" w:rsidRDefault="008B1268" w:rsidP="008B1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По линии управления образования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Конкурс рисунков «Жизнь без наркотиков»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Беседа «Я против, или быть здоровым – модно»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 xml:space="preserve">Викторина «Солнце, воздух и вода – всем 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полезны и всегда»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(Лагеря труда и отдыха, лагеря </w:t>
            </w: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Спортивные мероприятия «Весёлые старты»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661" w:type="dxa"/>
          </w:tcPr>
          <w:p w:rsidR="005F4D85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26.06.2022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Профилактическая беседа «Курить – здоровью вредить»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Спортивный праздник «Дружат дети всей земли!»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661" w:type="dxa"/>
          </w:tcPr>
          <w:p w:rsidR="005F4D85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26.06.2022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Клубный час «Вредные привычки»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Конкурс рисунков «ЗОЖ»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Рисунки на асфальте «Вредные привычки – это не для нас»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Конкурс рисунков «Жизнь без наркотиков»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Беседа «Я против, или быть здоровым – модно»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 xml:space="preserve">Викторина «Солнце, воздух и вода – всем 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полезны и всегда»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(Лагеря труда и отдыха, лагеря </w:t>
            </w: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Спортивные мероприятия «Весёлые старты»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661" w:type="dxa"/>
          </w:tcPr>
          <w:p w:rsidR="005F4D85" w:rsidRPr="00CB006E" w:rsidRDefault="00632868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</w:t>
            </w:r>
            <w:r w:rsidR="005F4D85" w:rsidRPr="00CB006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1993" w:type="dxa"/>
            <w:vAlign w:val="center"/>
          </w:tcPr>
          <w:p w:rsidR="005F4D85" w:rsidRPr="00CB006E" w:rsidRDefault="005F4D85" w:rsidP="003E2B1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Профилактическая беседа «Курить – здоровью вредить»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3E2B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Начальник ЛТО и ЛДП</w:t>
            </w:r>
          </w:p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(Лагеря труда и отдыха, лагеря дневного пребывания)</w:t>
            </w:r>
          </w:p>
        </w:tc>
        <w:tc>
          <w:tcPr>
            <w:tcW w:w="4678" w:type="dxa"/>
          </w:tcPr>
          <w:p w:rsidR="005F4D85" w:rsidRPr="00CB006E" w:rsidRDefault="005F4D85" w:rsidP="003E2B1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Образовательные организации, расположенные на территории муниципального образования город Новороссийск</w:t>
            </w:r>
          </w:p>
        </w:tc>
      </w:tr>
      <w:tr w:rsidR="00CB006E" w:rsidRPr="00CB006E" w:rsidTr="00106596">
        <w:tc>
          <w:tcPr>
            <w:tcW w:w="14879" w:type="dxa"/>
            <w:gridSpan w:val="7"/>
          </w:tcPr>
          <w:p w:rsidR="008B1268" w:rsidRPr="00CB006E" w:rsidRDefault="008B1268" w:rsidP="008B1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По линии управления по делам несовершеннолетних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5957F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661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31.05.2022</w:t>
            </w:r>
          </w:p>
        </w:tc>
        <w:tc>
          <w:tcPr>
            <w:tcW w:w="1993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Фестиваль «Я успешен! Я не курю!»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C401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C401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Управление физической культуры и спорта, врачи наркологи. Выступление на тему: вред здоровью, наносимый табачными изделиями</w:t>
            </w:r>
          </w:p>
        </w:tc>
        <w:tc>
          <w:tcPr>
            <w:tcW w:w="4678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Сквер имени Черняховского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5957F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661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1993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C401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C401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Управление физической культуры и спорта, врачи наркологи, </w:t>
            </w: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специалисты отрасли культуры и образования. Выступления на тему: Вред здоровью, наносимый табачными изделиями и алкогольной продукцией, профориентация</w:t>
            </w:r>
          </w:p>
        </w:tc>
        <w:tc>
          <w:tcPr>
            <w:tcW w:w="4678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Парк имени Ленина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5957F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661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04.04.2022-31.05.2022</w:t>
            </w:r>
          </w:p>
        </w:tc>
        <w:tc>
          <w:tcPr>
            <w:tcW w:w="1993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Дни правовой помощи детям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C401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Примерно18 000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C401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Примерно2 500</w:t>
            </w:r>
          </w:p>
        </w:tc>
        <w:tc>
          <w:tcPr>
            <w:tcW w:w="2835" w:type="dxa"/>
          </w:tcPr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Управление физической культуры и спорта, инспектора ОПДН, ГАИ, 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</w:rPr>
              <w:t>ГОиЧС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</w:rPr>
              <w:t>, АТК, ЦЗН, управление культуры, отдел по делам молодежи, УСЗН, учреждения здравоохранения, следственный комитет, прокуратура, СПИД центр, наркологический диспансер, психоневрологически</w:t>
            </w: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й диспансер, женская консультация, РПЦ.</w:t>
            </w:r>
          </w:p>
          <w:p w:rsidR="005F4D85" w:rsidRPr="00CB006E" w:rsidRDefault="005F4D85" w:rsidP="00C401D8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Предусмотрены выступления специалистов отраслей по направлениям деятельности</w:t>
            </w:r>
          </w:p>
        </w:tc>
        <w:tc>
          <w:tcPr>
            <w:tcW w:w="4678" w:type="dxa"/>
          </w:tcPr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 xml:space="preserve">Образовательные организации (школы и 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</w:rPr>
              <w:t>СУЗы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</w:rPr>
              <w:t>) расположенные на территории</w:t>
            </w:r>
          </w:p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муниципального образования город Новороссийск</w:t>
            </w:r>
          </w:p>
        </w:tc>
      </w:tr>
      <w:tr w:rsidR="00CB006E" w:rsidRPr="00CB006E" w:rsidTr="004B40E9">
        <w:tc>
          <w:tcPr>
            <w:tcW w:w="14879" w:type="dxa"/>
            <w:gridSpan w:val="7"/>
          </w:tcPr>
          <w:p w:rsidR="008B1268" w:rsidRPr="00CB006E" w:rsidRDefault="008B1268" w:rsidP="008B1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По линии управления культуры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661" w:type="dxa"/>
          </w:tcPr>
          <w:p w:rsidR="005F4D85" w:rsidRPr="00CB006E" w:rsidRDefault="005F4D85" w:rsidP="00557B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1993" w:type="dxa"/>
          </w:tcPr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Концертно-игровая программа «С днем защиты Детей»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557B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557B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Сотрудник учреждения здравоохранения</w:t>
            </w:r>
          </w:p>
          <w:p w:rsidR="005F4D85" w:rsidRPr="00CB006E" w:rsidRDefault="005F4D85" w:rsidP="00557BA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4D85" w:rsidRPr="00CB006E" w:rsidRDefault="005F4D85" w:rsidP="00557BA4">
            <w:pPr>
              <w:rPr>
                <w:b/>
                <w:color w:val="000000" w:themeColor="text1"/>
                <w:sz w:val="28"/>
                <w:szCs w:val="28"/>
              </w:rPr>
            </w:pPr>
            <w:r w:rsidRPr="00CB006E">
              <w:rPr>
                <w:bCs/>
                <w:iCs/>
                <w:color w:val="000000" w:themeColor="text1"/>
                <w:sz w:val="28"/>
                <w:szCs w:val="28"/>
              </w:rPr>
              <w:t>Летняя площадка МБУ Дом культуры «Кубань»</w:t>
            </w:r>
          </w:p>
        </w:tc>
      </w:tr>
      <w:tr w:rsidR="00CB006E" w:rsidRPr="00CB006E" w:rsidTr="005F4D85">
        <w:tc>
          <w:tcPr>
            <w:tcW w:w="594" w:type="dxa"/>
          </w:tcPr>
          <w:p w:rsidR="005F4D85" w:rsidRPr="00CB006E" w:rsidRDefault="00632868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661" w:type="dxa"/>
          </w:tcPr>
          <w:p w:rsidR="005F4D85" w:rsidRPr="00CB006E" w:rsidRDefault="005F4D85" w:rsidP="00557B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19.06.2022</w:t>
            </w:r>
          </w:p>
        </w:tc>
        <w:tc>
          <w:tcPr>
            <w:tcW w:w="1993" w:type="dxa"/>
          </w:tcPr>
          <w:p w:rsidR="005F4D85" w:rsidRPr="00CB006E" w:rsidRDefault="005F4D85" w:rsidP="00557BA4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Интерактивная программа «Простые правила»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557B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5F4D85" w:rsidRPr="00CB006E" w:rsidRDefault="005F4D85" w:rsidP="00557B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Сотрудник учреждения здравоохранения</w:t>
            </w:r>
          </w:p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4D85" w:rsidRPr="00CB006E" w:rsidRDefault="005F4D85" w:rsidP="00557BA4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МБУ «ЦТНК»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</w:tcPr>
          <w:p w:rsidR="00BC194E" w:rsidRPr="00CB006E" w:rsidRDefault="00BC194E" w:rsidP="00BC19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25.06.2022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tabs>
                <w:tab w:val="left" w:pos="6457"/>
              </w:tabs>
              <w:snapToGrid w:val="0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Беседа «Вирусные заболевания и наркомания, в чем связь?»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Сотрудник здравоохранения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МАУ «МКЦ»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26.06.2022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Игровая программа «В здоровом теле здоровый дух» 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Главный врач ГБУЗ «Детская городская больница» 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Л.В. Ульяненко 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МБУ «ЦКС» Дворец культуры с. Мысхако</w:t>
            </w:r>
          </w:p>
        </w:tc>
      </w:tr>
      <w:tr w:rsidR="00CB006E" w:rsidRPr="00CB006E" w:rsidTr="000423BF">
        <w:tc>
          <w:tcPr>
            <w:tcW w:w="14879" w:type="dxa"/>
            <w:gridSpan w:val="7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По линии управления физической культуры и спорта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26.06.2022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Городской турнир в рамках акции «Антинарко», посвященный Дню защиты детей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Новороссийск, ул. Мысхакское шоссе, 54,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ул. Анапское шоссе, 62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11.06.2022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Первенство города Новороссийска по легкой атлетике среди юношей и девушек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Новороссийск, ул. Советов,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д. 55, стадион «Центральный»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tabs>
                <w:tab w:val="left" w:pos="1182"/>
              </w:tabs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Городской турнир по мини-футболу, посвящённый Дню России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 станица. Натухаевская, ул. Красная/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Красного,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ул. Октября/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Чкалова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12.06.2022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Городской турнир по мини-футболу, посвящённый дню защиты детей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 ст. Натухаевская, ул. Красная/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Красного,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ул. Октября/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Чкалова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Спортивные эстафеты среди детей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пос. Верхнебаканский, ДК 40 лет октября,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ул. Ленина, д. 25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26.06.2022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Соревнования по конному спорту (конкур), посвященные Дню Защиты детей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Новороссийск, ст. Раевская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18.06.2022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Городские соревнования по плаванию, посвященные «Дню борьбы с наркоманией»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Новороссийск, ул. Десантников, 67 «А»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01.06.2022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Эстафета, посвященная Дню защиты детей среди детских команд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Новороссийск, станица Раевская,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ул. Островского, д. 16, ФОК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04.06.2022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Семейная эстафета, посвященная «Дню защиты детей» среди детских команд в рамках губернаторской программы «Антинарко»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Специалисты управления физической культуры и спорта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г. Новороссийск, станица Раевская,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ул. Островского, д. 16, ФОК</w:t>
            </w:r>
          </w:p>
        </w:tc>
      </w:tr>
      <w:tr w:rsidR="00CB006E" w:rsidRPr="00CB006E" w:rsidTr="0027488B">
        <w:tc>
          <w:tcPr>
            <w:tcW w:w="14879" w:type="dxa"/>
            <w:gridSpan w:val="7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По линии отдела по делам молодежи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07.06.2022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Акция «Стоп-наркотик»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Новороссийск, парк им. Пушкина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006E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</w:rPr>
              <w:t xml:space="preserve"> «Я выбираю жизнь»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 xml:space="preserve">Фитнес тренер- 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</w:rPr>
              <w:t>Лелеко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Новороссийск, ул. Набережная им. Адмирала Серебрякова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Главный специалист по взаимодействию с правоохранительными органами, профилактика наркопреступности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14.06.2022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006E">
              <w:rPr>
                <w:rFonts w:eastAsia="Calibri"/>
                <w:color w:val="000000" w:themeColor="text1"/>
                <w:sz w:val="28"/>
                <w:szCs w:val="28"/>
              </w:rPr>
              <w:t>Проведение профилактических бесед «Быть здоровым - быть сильным»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Новороссийск, парк им. Фрунзе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26.06.2022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widowControl w:val="0"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</w:rPr>
            </w:pPr>
            <w:r w:rsidRPr="00CB006E">
              <w:rPr>
                <w:rFonts w:eastAsia="Andale Sans UI"/>
                <w:color w:val="000000" w:themeColor="text1"/>
                <w:kern w:val="1"/>
                <w:sz w:val="28"/>
                <w:szCs w:val="28"/>
              </w:rPr>
              <w:t>Мельникова Наталья Викторовна- капитан полиции. Тема выступления: профилактика дорожно-транспортных происшествий;</w:t>
            </w:r>
          </w:p>
          <w:p w:rsidR="00BC194E" w:rsidRPr="00CB006E" w:rsidRDefault="00BC194E" w:rsidP="00BC194E">
            <w:pPr>
              <w:widowControl w:val="0"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</w:rPr>
            </w:pPr>
            <w:r w:rsidRPr="00CB006E">
              <w:rPr>
                <w:rFonts w:eastAsia="Andale Sans UI"/>
                <w:color w:val="000000" w:themeColor="text1"/>
                <w:kern w:val="1"/>
                <w:sz w:val="28"/>
                <w:szCs w:val="28"/>
              </w:rPr>
              <w:t>Денисова Валентина Евгеньевна –специалист центра профилактики и лечения СПИД. Тема выступления: профилактика ВИЧ/СПИД инфекции;</w:t>
            </w:r>
          </w:p>
          <w:p w:rsidR="00BC194E" w:rsidRPr="00CB006E" w:rsidRDefault="00BC194E" w:rsidP="00BC194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006E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Коровко</w:t>
            </w:r>
            <w:proofErr w:type="spellEnd"/>
            <w:r w:rsidRPr="00CB006E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Светлана Евгеньевна- медицинский психолог</w:t>
            </w:r>
            <w:r w:rsidRPr="00CB006E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«Наркологического диспансера» министерства здравоохранения </w:t>
            </w:r>
            <w:r w:rsidRPr="00CB006E">
              <w:rPr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Краснодарского края. Тема выступления: Профилактика наркомании, алкоголизма и табакокурения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shd w:val="clear" w:color="auto" w:fill="FFFFFF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Муниципальное образование город Новороссийск, </w:t>
            </w:r>
            <w:r w:rsidRPr="00CB006E">
              <w:rPr>
                <w:rFonts w:eastAsia="Andale Sans UI"/>
                <w:color w:val="000000" w:themeColor="text1"/>
                <w:kern w:val="1"/>
                <w:sz w:val="28"/>
                <w:szCs w:val="28"/>
                <w:shd w:val="clear" w:color="auto" w:fill="FFFFFF"/>
              </w:rPr>
              <w:t>ГБПОУ КК «НМК им. Д.Д. Шостаковича»</w:t>
            </w:r>
          </w:p>
          <w:p w:rsidR="00BC194E" w:rsidRPr="00CB006E" w:rsidRDefault="00BC194E" w:rsidP="00BC19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rFonts w:eastAsia="Andale Sans UI"/>
                <w:color w:val="000000" w:themeColor="text1"/>
                <w:kern w:val="1"/>
                <w:sz w:val="28"/>
                <w:szCs w:val="28"/>
                <w:shd w:val="clear" w:color="auto" w:fill="FFFFFF"/>
              </w:rPr>
              <w:t>(ул. Анапское шоссе 55-А)</w:t>
            </w:r>
          </w:p>
        </w:tc>
      </w:tr>
      <w:tr w:rsidR="00CB006E" w:rsidRPr="00CB006E" w:rsidTr="005F4D85">
        <w:tc>
          <w:tcPr>
            <w:tcW w:w="594" w:type="dxa"/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661" w:type="dxa"/>
          </w:tcPr>
          <w:p w:rsidR="00BC194E" w:rsidRPr="00CB006E" w:rsidRDefault="00BC194E" w:rsidP="00BC194E">
            <w:pPr>
              <w:pStyle w:val="af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1993" w:type="dxa"/>
          </w:tcPr>
          <w:p w:rsidR="00BC194E" w:rsidRPr="00CB006E" w:rsidRDefault="00BC194E" w:rsidP="00BC194E">
            <w:pPr>
              <w:pStyle w:val="af3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006E">
              <w:rPr>
                <w:rFonts w:eastAsia="Calibri"/>
                <w:color w:val="000000" w:themeColor="text1"/>
                <w:sz w:val="28"/>
                <w:szCs w:val="28"/>
              </w:rPr>
              <w:t>Лекция «Стоп ВИЧ СПИД»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BC194E" w:rsidRPr="00CB006E" w:rsidRDefault="00BC194E" w:rsidP="00BC194E">
            <w:pPr>
              <w:pStyle w:val="af3"/>
              <w:jc w:val="center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BC194E" w:rsidRPr="00CB006E" w:rsidRDefault="00BC194E" w:rsidP="00BC194E">
            <w:pPr>
              <w:widowControl w:val="0"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</w:rPr>
            </w:pPr>
            <w:r w:rsidRPr="00CB006E">
              <w:rPr>
                <w:rFonts w:eastAsia="Andale Sans UI"/>
                <w:color w:val="000000" w:themeColor="text1"/>
                <w:kern w:val="1"/>
                <w:sz w:val="28"/>
                <w:szCs w:val="28"/>
              </w:rPr>
              <w:t>Денисова Валентина Евгеньевна –специалист центра профилактики и лечения СПИД. Темя выступления: профилактика ВИЧ/СПИД инфекции</w:t>
            </w:r>
          </w:p>
        </w:tc>
        <w:tc>
          <w:tcPr>
            <w:tcW w:w="4678" w:type="dxa"/>
          </w:tcPr>
          <w:p w:rsidR="00BC194E" w:rsidRPr="00CB006E" w:rsidRDefault="00BC194E" w:rsidP="00BC19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Муниципальное образование город Новороссийск, ГБПОУ КК «Новороссийский социально-педагогический колле</w:t>
            </w:r>
            <w:bookmarkStart w:id="0" w:name="_GoBack"/>
            <w:bookmarkEnd w:id="0"/>
            <w:r w:rsidRPr="00CB006E">
              <w:rPr>
                <w:color w:val="000000" w:themeColor="text1"/>
                <w:sz w:val="28"/>
                <w:szCs w:val="28"/>
              </w:rPr>
              <w:t>дж»</w:t>
            </w:r>
          </w:p>
        </w:tc>
      </w:tr>
      <w:tr w:rsidR="00CB006E" w:rsidRPr="00CB006E" w:rsidTr="005F4D85">
        <w:tc>
          <w:tcPr>
            <w:tcW w:w="594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1-30 июня 2022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</w:rPr>
              <w:t>Публикации, статьи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center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_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delfin</w:t>
            </w:r>
            <w:proofErr w:type="spellEnd"/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bk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</w:rPr>
              <w:t>;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leader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.2003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@</w:t>
            </w: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C194E" w:rsidRPr="00CB006E" w:rsidRDefault="00BC194E" w:rsidP="00BC19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fathletics_nvrsk@mail.ru;</w:t>
            </w:r>
          </w:p>
          <w:p w:rsidR="00BC194E" w:rsidRPr="00CB006E" w:rsidRDefault="00BC194E" w:rsidP="00BC19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pobeda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_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schoo</w:t>
            </w:r>
            <w:proofErr w:type="spellEnd"/>
          </w:p>
          <w:p w:rsidR="00BC194E" w:rsidRPr="00CB006E" w:rsidRDefault="00BC194E" w:rsidP="00BC19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l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@</w:t>
            </w: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C194E" w:rsidRPr="00CB006E" w:rsidRDefault="00BC194E" w:rsidP="00BC19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sportshkola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_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rayev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@</w:t>
            </w: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C194E" w:rsidRPr="00CB006E" w:rsidRDefault="00BC194E" w:rsidP="00BC19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sport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fakel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@</w:t>
            </w:r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B006E">
              <w:rPr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nvrsk.pegas</w:t>
            </w:r>
            <w:proofErr w:type="spellEnd"/>
          </w:p>
          <w:p w:rsidR="00BC194E" w:rsidRPr="00CB006E" w:rsidRDefault="00BC194E" w:rsidP="00BC194E">
            <w:pPr>
              <w:rPr>
                <w:color w:val="000000" w:themeColor="text1"/>
                <w:sz w:val="28"/>
                <w:szCs w:val="28"/>
              </w:rPr>
            </w:pPr>
            <w:r w:rsidRPr="00CB006E">
              <w:rPr>
                <w:color w:val="000000" w:themeColor="text1"/>
                <w:sz w:val="28"/>
                <w:szCs w:val="28"/>
                <w:lang w:eastAsia="ru-RU"/>
              </w:rPr>
              <w:t>@mail.ru</w:t>
            </w:r>
          </w:p>
        </w:tc>
      </w:tr>
    </w:tbl>
    <w:p w:rsidR="00252681" w:rsidRPr="00CB006E" w:rsidRDefault="00252681" w:rsidP="003E2B1E">
      <w:pPr>
        <w:jc w:val="center"/>
        <w:rPr>
          <w:color w:val="000000" w:themeColor="text1"/>
          <w:sz w:val="28"/>
          <w:szCs w:val="28"/>
        </w:rPr>
      </w:pPr>
    </w:p>
    <w:sectPr w:rsidR="00252681" w:rsidRPr="00CB006E" w:rsidSect="003E2B1E">
      <w:headerReference w:type="default" r:id="rId8"/>
      <w:footerReference w:type="default" r:id="rId9"/>
      <w:headerReference w:type="firs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C0" w:rsidRDefault="00D44AC0" w:rsidP="00990488">
      <w:r>
        <w:separator/>
      </w:r>
    </w:p>
  </w:endnote>
  <w:endnote w:type="continuationSeparator" w:id="0">
    <w:p w:rsidR="00D44AC0" w:rsidRDefault="00D44AC0" w:rsidP="0099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88" w:rsidRDefault="00990488">
    <w:pPr>
      <w:pStyle w:val="a9"/>
      <w:jc w:val="center"/>
    </w:pPr>
  </w:p>
  <w:p w:rsidR="00990488" w:rsidRDefault="00990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C0" w:rsidRDefault="00D44AC0" w:rsidP="00990488">
      <w:r>
        <w:separator/>
      </w:r>
    </w:p>
  </w:footnote>
  <w:footnote w:type="continuationSeparator" w:id="0">
    <w:p w:rsidR="00D44AC0" w:rsidRDefault="00D44AC0" w:rsidP="0099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065028"/>
      <w:docPartObj>
        <w:docPartGallery w:val="Page Numbers (Top of Page)"/>
        <w:docPartUnique/>
      </w:docPartObj>
    </w:sdtPr>
    <w:sdtEndPr/>
    <w:sdtContent>
      <w:p w:rsidR="00994F0B" w:rsidRDefault="00994F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6E">
          <w:rPr>
            <w:noProof/>
          </w:rPr>
          <w:t>12</w:t>
        </w:r>
        <w:r>
          <w:fldChar w:fldCharType="end"/>
        </w:r>
      </w:p>
    </w:sdtContent>
  </w:sdt>
  <w:p w:rsidR="00994F0B" w:rsidRDefault="00994F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1E" w:rsidRDefault="003E2B1E" w:rsidP="003E2B1E">
    <w:pPr>
      <w:pStyle w:val="a7"/>
      <w:jc w:val="right"/>
    </w:pPr>
    <w:r w:rsidRPr="003E2B1E">
      <w:rPr>
        <w:sz w:val="28"/>
        <w:szCs w:val="28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3D592D01"/>
    <w:multiLevelType w:val="hybridMultilevel"/>
    <w:tmpl w:val="DE1EC62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715"/>
    <w:multiLevelType w:val="hybridMultilevel"/>
    <w:tmpl w:val="7B9A34A4"/>
    <w:lvl w:ilvl="0" w:tplc="783C1C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6"/>
    <w:rsid w:val="00001261"/>
    <w:rsid w:val="00032C0A"/>
    <w:rsid w:val="00037D91"/>
    <w:rsid w:val="00083764"/>
    <w:rsid w:val="000B2729"/>
    <w:rsid w:val="000E73C2"/>
    <w:rsid w:val="00104FEC"/>
    <w:rsid w:val="001555D9"/>
    <w:rsid w:val="00160935"/>
    <w:rsid w:val="00171943"/>
    <w:rsid w:val="001B7764"/>
    <w:rsid w:val="001C5C48"/>
    <w:rsid w:val="001D641B"/>
    <w:rsid w:val="0021122B"/>
    <w:rsid w:val="00221DD8"/>
    <w:rsid w:val="00234D41"/>
    <w:rsid w:val="00252681"/>
    <w:rsid w:val="00254DB7"/>
    <w:rsid w:val="002838AB"/>
    <w:rsid w:val="002A0F40"/>
    <w:rsid w:val="002A2FB3"/>
    <w:rsid w:val="002E509E"/>
    <w:rsid w:val="003015FA"/>
    <w:rsid w:val="00301947"/>
    <w:rsid w:val="00311AB5"/>
    <w:rsid w:val="00344CBD"/>
    <w:rsid w:val="00352964"/>
    <w:rsid w:val="0035599A"/>
    <w:rsid w:val="00362E0B"/>
    <w:rsid w:val="0037450F"/>
    <w:rsid w:val="00392959"/>
    <w:rsid w:val="003B3C54"/>
    <w:rsid w:val="003B5E44"/>
    <w:rsid w:val="003E2B1E"/>
    <w:rsid w:val="00410BE5"/>
    <w:rsid w:val="0041239D"/>
    <w:rsid w:val="004328F4"/>
    <w:rsid w:val="00482516"/>
    <w:rsid w:val="004957DD"/>
    <w:rsid w:val="004A079F"/>
    <w:rsid w:val="004A433B"/>
    <w:rsid w:val="005173CB"/>
    <w:rsid w:val="00531EE2"/>
    <w:rsid w:val="00557BA4"/>
    <w:rsid w:val="005957F8"/>
    <w:rsid w:val="005A1A28"/>
    <w:rsid w:val="005D01EB"/>
    <w:rsid w:val="005F4D85"/>
    <w:rsid w:val="006034FB"/>
    <w:rsid w:val="00615348"/>
    <w:rsid w:val="00632868"/>
    <w:rsid w:val="00655305"/>
    <w:rsid w:val="00683713"/>
    <w:rsid w:val="006A024E"/>
    <w:rsid w:val="006B7A27"/>
    <w:rsid w:val="006D45DD"/>
    <w:rsid w:val="006E58CE"/>
    <w:rsid w:val="006F2E02"/>
    <w:rsid w:val="0070195E"/>
    <w:rsid w:val="00702BD3"/>
    <w:rsid w:val="007218CE"/>
    <w:rsid w:val="007262A4"/>
    <w:rsid w:val="00726316"/>
    <w:rsid w:val="00734A93"/>
    <w:rsid w:val="007C6253"/>
    <w:rsid w:val="007E14FA"/>
    <w:rsid w:val="00803F5F"/>
    <w:rsid w:val="00857C0C"/>
    <w:rsid w:val="00894C14"/>
    <w:rsid w:val="008B0355"/>
    <w:rsid w:val="008B1268"/>
    <w:rsid w:val="008B297A"/>
    <w:rsid w:val="008C6EA4"/>
    <w:rsid w:val="009058A5"/>
    <w:rsid w:val="00946929"/>
    <w:rsid w:val="00990488"/>
    <w:rsid w:val="00994F0B"/>
    <w:rsid w:val="009B2EF7"/>
    <w:rsid w:val="00A117C3"/>
    <w:rsid w:val="00A21354"/>
    <w:rsid w:val="00A411FF"/>
    <w:rsid w:val="00A447F3"/>
    <w:rsid w:val="00A5681B"/>
    <w:rsid w:val="00A95D6C"/>
    <w:rsid w:val="00AE42D8"/>
    <w:rsid w:val="00AE44F6"/>
    <w:rsid w:val="00AF2567"/>
    <w:rsid w:val="00B50E28"/>
    <w:rsid w:val="00B854D6"/>
    <w:rsid w:val="00BC194E"/>
    <w:rsid w:val="00BE2C99"/>
    <w:rsid w:val="00C06340"/>
    <w:rsid w:val="00C12701"/>
    <w:rsid w:val="00C25B02"/>
    <w:rsid w:val="00C401D8"/>
    <w:rsid w:val="00C641D2"/>
    <w:rsid w:val="00C731EE"/>
    <w:rsid w:val="00C82D17"/>
    <w:rsid w:val="00C8558F"/>
    <w:rsid w:val="00CB006E"/>
    <w:rsid w:val="00CD094E"/>
    <w:rsid w:val="00D249F7"/>
    <w:rsid w:val="00D33581"/>
    <w:rsid w:val="00D44AC0"/>
    <w:rsid w:val="00DA2C68"/>
    <w:rsid w:val="00DC1677"/>
    <w:rsid w:val="00DD7E10"/>
    <w:rsid w:val="00DF5B8D"/>
    <w:rsid w:val="00E17099"/>
    <w:rsid w:val="00E26808"/>
    <w:rsid w:val="00E36671"/>
    <w:rsid w:val="00E40937"/>
    <w:rsid w:val="00E52D35"/>
    <w:rsid w:val="00E6110B"/>
    <w:rsid w:val="00E64B6B"/>
    <w:rsid w:val="00E73858"/>
    <w:rsid w:val="00E82D75"/>
    <w:rsid w:val="00E945E4"/>
    <w:rsid w:val="00EC12B2"/>
    <w:rsid w:val="00EC3D10"/>
    <w:rsid w:val="00EC586A"/>
    <w:rsid w:val="00ED1EAF"/>
    <w:rsid w:val="00EF17FA"/>
    <w:rsid w:val="00F710DD"/>
    <w:rsid w:val="00F752B4"/>
    <w:rsid w:val="00F9589A"/>
    <w:rsid w:val="00FC08ED"/>
    <w:rsid w:val="00FE6CBF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8F2E9-4393-47E8-9750-3C26C39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6316"/>
    <w:pPr>
      <w:suppressAutoHyphens w:val="0"/>
      <w:spacing w:after="120"/>
      <w:ind w:left="283"/>
    </w:pPr>
    <w:rPr>
      <w:rFonts w:ascii="Calibri" w:hAnsi="Calibri" w:cs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6316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rsid w:val="00726316"/>
    <w:pPr>
      <w:spacing w:after="120"/>
    </w:pPr>
  </w:style>
  <w:style w:type="character" w:customStyle="1" w:styleId="a6">
    <w:name w:val="Основной текст Знак"/>
    <w:basedOn w:val="a0"/>
    <w:link w:val="a5"/>
    <w:rsid w:val="007263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4A079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4A079F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90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90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D7E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E10"/>
    <w:rPr>
      <w:rFonts w:ascii="Segoe UI" w:eastAsia="Times New Roman" w:hAnsi="Segoe UI" w:cs="Segoe UI"/>
      <w:sz w:val="18"/>
      <w:szCs w:val="18"/>
      <w:lang w:eastAsia="zh-CN"/>
    </w:rPr>
  </w:style>
  <w:style w:type="table" w:styleId="ad">
    <w:name w:val="Table Grid"/>
    <w:basedOn w:val="a1"/>
    <w:uiPriority w:val="39"/>
    <w:rsid w:val="00E1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B27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7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0B2729"/>
    <w:rPr>
      <w:vertAlign w:val="superscript"/>
    </w:rPr>
  </w:style>
  <w:style w:type="paragraph" w:styleId="af1">
    <w:name w:val="List Paragraph"/>
    <w:basedOn w:val="a"/>
    <w:uiPriority w:val="34"/>
    <w:qFormat/>
    <w:rsid w:val="000B2729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C12B2"/>
    <w:rPr>
      <w:color w:val="0563C1" w:themeColor="hyperlink"/>
      <w:u w:val="single"/>
    </w:rPr>
  </w:style>
  <w:style w:type="paragraph" w:styleId="af3">
    <w:name w:val="No Spacing"/>
    <w:uiPriority w:val="1"/>
    <w:qFormat/>
    <w:rsid w:val="00F71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2749-7CCA-48BF-B3C5-3E9F8758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Елена Владимировна</dc:creator>
  <cp:keywords/>
  <dc:description/>
  <cp:lastModifiedBy>УАиГ</cp:lastModifiedBy>
  <cp:revision>3</cp:revision>
  <cp:lastPrinted>2021-06-16T11:59:00Z</cp:lastPrinted>
  <dcterms:created xsi:type="dcterms:W3CDTF">2022-05-04T13:31:00Z</dcterms:created>
  <dcterms:modified xsi:type="dcterms:W3CDTF">2022-07-19T12:37:00Z</dcterms:modified>
</cp:coreProperties>
</file>