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645"/>
        <w:tblW w:w="9165" w:type="dxa"/>
        <w:tblLayout w:type="fixed"/>
        <w:tblLook w:val="04A0" w:firstRow="1" w:lastRow="0" w:firstColumn="1" w:lastColumn="0" w:noHBand="0" w:noVBand="1"/>
      </w:tblPr>
      <w:tblGrid>
        <w:gridCol w:w="4413"/>
        <w:gridCol w:w="4752"/>
      </w:tblGrid>
      <w:tr w:rsidR="00134558" w:rsidRPr="0009236F" w:rsidTr="00134558">
        <w:trPr>
          <w:trHeight w:val="4678"/>
        </w:trPr>
        <w:tc>
          <w:tcPr>
            <w:tcW w:w="4414" w:type="dxa"/>
          </w:tcPr>
          <w:p w:rsidR="00134558" w:rsidRPr="0009236F" w:rsidRDefault="00134558">
            <w:pPr>
              <w:spacing w:line="276" w:lineRule="auto"/>
              <w:ind w:left="72" w:right="1118"/>
              <w:rPr>
                <w:lang w:eastAsia="en-US"/>
              </w:rPr>
            </w:pPr>
            <w:r w:rsidRPr="0009236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163195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558" w:rsidRPr="0009236F" w:rsidRDefault="00134558">
            <w:pPr>
              <w:pStyle w:val="a6"/>
              <w:spacing w:line="276" w:lineRule="auto"/>
              <w:ind w:left="72"/>
              <w:jc w:val="left"/>
              <w:rPr>
                <w:lang w:eastAsia="en-US"/>
              </w:rPr>
            </w:pPr>
          </w:p>
          <w:p w:rsidR="00134558" w:rsidRPr="0009236F" w:rsidRDefault="00134558">
            <w:pPr>
              <w:pStyle w:val="a6"/>
              <w:spacing w:line="276" w:lineRule="auto"/>
              <w:ind w:left="72"/>
              <w:jc w:val="left"/>
              <w:rPr>
                <w:lang w:eastAsia="en-US"/>
              </w:rPr>
            </w:pPr>
          </w:p>
          <w:p w:rsidR="00134558" w:rsidRPr="0009236F" w:rsidRDefault="00134558">
            <w:pPr>
              <w:pStyle w:val="a6"/>
              <w:spacing w:line="276" w:lineRule="auto"/>
              <w:ind w:left="72"/>
              <w:jc w:val="left"/>
              <w:rPr>
                <w:sz w:val="28"/>
                <w:szCs w:val="28"/>
                <w:lang w:eastAsia="en-US"/>
              </w:rPr>
            </w:pPr>
          </w:p>
          <w:p w:rsidR="00134558" w:rsidRPr="0009236F" w:rsidRDefault="00134558">
            <w:pPr>
              <w:pStyle w:val="a6"/>
              <w:spacing w:line="276" w:lineRule="auto"/>
              <w:ind w:left="72"/>
              <w:jc w:val="left"/>
              <w:rPr>
                <w:sz w:val="4"/>
                <w:szCs w:val="4"/>
                <w:lang w:eastAsia="en-US"/>
              </w:rPr>
            </w:pP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</w:pPr>
            <w:r w:rsidRPr="0009236F"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  <w:br/>
              <w:t xml:space="preserve">АДМИНИСТРАЦИЯ        </w:t>
            </w: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</w:pPr>
            <w:r w:rsidRPr="0009236F"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  <w:t xml:space="preserve">МУНИЦИПАЛЬНОГО ОБРАЗОВАНИЯ  </w:t>
            </w: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</w:pPr>
            <w:proofErr w:type="gramStart"/>
            <w:r w:rsidRPr="0009236F"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  <w:t>ГОРОД  НОВОРОССИЙСК</w:t>
            </w:r>
            <w:proofErr w:type="gramEnd"/>
            <w:r w:rsidRPr="0009236F">
              <w:rPr>
                <w:b/>
                <w:bCs/>
                <w:color w:val="000000"/>
                <w:spacing w:val="-10"/>
                <w:sz w:val="14"/>
                <w:szCs w:val="14"/>
                <w:lang w:eastAsia="en-US"/>
              </w:rPr>
              <w:t xml:space="preserve">  </w:t>
            </w: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 w:val="4"/>
                <w:szCs w:val="4"/>
                <w:lang w:eastAsia="en-US"/>
              </w:rPr>
            </w:pP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Cs w:val="24"/>
                <w:lang w:eastAsia="en-US"/>
              </w:rPr>
            </w:pPr>
            <w:r w:rsidRPr="0009236F">
              <w:rPr>
                <w:b/>
                <w:bCs/>
                <w:color w:val="000000"/>
                <w:spacing w:val="-10"/>
                <w:szCs w:val="24"/>
                <w:lang w:eastAsia="en-US"/>
              </w:rPr>
              <w:t>ОТДЕЛ</w:t>
            </w: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Cs w:val="24"/>
                <w:lang w:eastAsia="en-US"/>
              </w:rPr>
            </w:pPr>
            <w:r w:rsidRPr="0009236F">
              <w:rPr>
                <w:b/>
                <w:bCs/>
                <w:color w:val="000000"/>
                <w:spacing w:val="-10"/>
                <w:szCs w:val="24"/>
                <w:lang w:eastAsia="en-US"/>
              </w:rPr>
              <w:t>СЕЛЬСКОГО ХОЗЯЙСТВА</w:t>
            </w:r>
          </w:p>
          <w:p w:rsidR="00134558" w:rsidRPr="0009236F" w:rsidRDefault="0013455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color w:val="000000"/>
                <w:spacing w:val="-10"/>
                <w:sz w:val="6"/>
                <w:szCs w:val="6"/>
                <w:lang w:eastAsia="en-US"/>
              </w:rPr>
            </w:pPr>
          </w:p>
          <w:p w:rsidR="00134558" w:rsidRPr="00CE5640" w:rsidRDefault="00CE5640" w:rsidP="00CE5640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>Бирюзова</w:t>
            </w:r>
            <w:r w:rsidR="00134558" w:rsidRPr="0009236F"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 xml:space="preserve"> ул., д. </w:t>
            </w:r>
            <w:r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 xml:space="preserve">6, </w:t>
            </w:r>
            <w:proofErr w:type="spellStart"/>
            <w:r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>г.Новороссийск</w:t>
            </w:r>
            <w:proofErr w:type="spellEnd"/>
            <w:r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 xml:space="preserve">, </w:t>
            </w:r>
            <w:r w:rsidR="00134558" w:rsidRPr="0009236F"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 xml:space="preserve">                                            Краснодарский край, 353900                                                                            Тел.:/факс (8617) </w:t>
            </w:r>
            <w:r w:rsidR="00F432F3" w:rsidRPr="0009236F">
              <w:rPr>
                <w:bCs/>
                <w:color w:val="000000"/>
                <w:spacing w:val="-10"/>
                <w:sz w:val="16"/>
                <w:szCs w:val="16"/>
                <w:lang w:eastAsia="en-US"/>
              </w:rPr>
              <w:t>645101, e.kuznetsova@msh.krasnodar.ru</w:t>
            </w:r>
            <w:r w:rsidR="00134558" w:rsidRPr="0009236F">
              <w:rPr>
                <w:bCs/>
                <w:spacing w:val="-9"/>
                <w:szCs w:val="24"/>
                <w:u w:val="single"/>
                <w:lang w:eastAsia="en-US"/>
              </w:rPr>
              <w:t xml:space="preserve">                                 </w:t>
            </w:r>
          </w:p>
          <w:p w:rsidR="00134558" w:rsidRPr="0009236F" w:rsidRDefault="00134558" w:rsidP="00466D01">
            <w:pPr>
              <w:pStyle w:val="a6"/>
              <w:spacing w:line="276" w:lineRule="auto"/>
              <w:ind w:left="72" w:right="-142"/>
              <w:jc w:val="left"/>
              <w:rPr>
                <w:lang w:eastAsia="en-US"/>
              </w:rPr>
            </w:pPr>
            <w:r w:rsidRPr="0009236F">
              <w:rPr>
                <w:bCs/>
                <w:spacing w:val="-9"/>
                <w:szCs w:val="24"/>
                <w:lang w:eastAsia="en-US"/>
              </w:rPr>
              <w:t xml:space="preserve"> №</w:t>
            </w:r>
            <w:r w:rsidR="006D506E">
              <w:rPr>
                <w:bCs/>
                <w:spacing w:val="-9"/>
                <w:szCs w:val="24"/>
                <w:lang w:eastAsia="en-US"/>
              </w:rPr>
              <w:t xml:space="preserve"> 02.5-22/</w:t>
            </w:r>
            <w:r w:rsidR="00466D01">
              <w:rPr>
                <w:bCs/>
                <w:spacing w:val="-9"/>
                <w:szCs w:val="24"/>
                <w:lang w:eastAsia="en-US"/>
              </w:rPr>
              <w:t>422</w:t>
            </w:r>
            <w:r w:rsidR="006D506E">
              <w:rPr>
                <w:bCs/>
                <w:spacing w:val="-9"/>
                <w:szCs w:val="24"/>
                <w:lang w:eastAsia="en-US"/>
              </w:rPr>
              <w:t xml:space="preserve"> </w:t>
            </w:r>
            <w:r w:rsidRPr="0009236F">
              <w:rPr>
                <w:bCs/>
                <w:spacing w:val="-9"/>
                <w:szCs w:val="24"/>
                <w:lang w:eastAsia="en-US"/>
              </w:rPr>
              <w:t>от</w:t>
            </w:r>
            <w:r w:rsidR="006D506E">
              <w:rPr>
                <w:bCs/>
                <w:spacing w:val="-9"/>
                <w:szCs w:val="24"/>
                <w:lang w:eastAsia="en-US"/>
              </w:rPr>
              <w:t xml:space="preserve"> </w:t>
            </w:r>
            <w:r w:rsidR="00466D01">
              <w:rPr>
                <w:bCs/>
                <w:spacing w:val="-9"/>
                <w:szCs w:val="24"/>
                <w:lang w:eastAsia="en-US"/>
              </w:rPr>
              <w:t>08</w:t>
            </w:r>
            <w:r w:rsidR="006D506E">
              <w:rPr>
                <w:bCs/>
                <w:spacing w:val="-9"/>
                <w:szCs w:val="24"/>
                <w:lang w:eastAsia="en-US"/>
              </w:rPr>
              <w:t>.0</w:t>
            </w:r>
            <w:r w:rsidR="00466D01">
              <w:rPr>
                <w:bCs/>
                <w:spacing w:val="-9"/>
                <w:szCs w:val="24"/>
                <w:lang w:eastAsia="en-US"/>
              </w:rPr>
              <w:t>7</w:t>
            </w:r>
            <w:r w:rsidR="006D506E">
              <w:rPr>
                <w:bCs/>
                <w:spacing w:val="-9"/>
                <w:szCs w:val="24"/>
                <w:lang w:eastAsia="en-US"/>
              </w:rPr>
              <w:t>.2019 г.</w:t>
            </w:r>
          </w:p>
        </w:tc>
        <w:tc>
          <w:tcPr>
            <w:tcW w:w="4753" w:type="dxa"/>
          </w:tcPr>
          <w:p w:rsidR="00134558" w:rsidRPr="0009236F" w:rsidRDefault="00134558">
            <w:pPr>
              <w:pStyle w:val="a8"/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:rsidR="00134558" w:rsidRPr="0009236F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4558" w:rsidRPr="0009236F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236F">
              <w:rPr>
                <w:sz w:val="28"/>
                <w:szCs w:val="28"/>
                <w:lang w:eastAsia="en-US"/>
              </w:rPr>
              <w:t>Начальнику отдела по</w:t>
            </w:r>
          </w:p>
          <w:p w:rsidR="00134558" w:rsidRPr="0009236F" w:rsidRDefault="00092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информационной политики</w:t>
            </w:r>
            <w:r w:rsidR="00134558" w:rsidRPr="0009236F">
              <w:rPr>
                <w:sz w:val="28"/>
                <w:szCs w:val="28"/>
                <w:lang w:eastAsia="en-US"/>
              </w:rPr>
              <w:t xml:space="preserve"> и</w:t>
            </w:r>
          </w:p>
          <w:p w:rsidR="00134558" w:rsidRPr="0009236F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236F">
              <w:rPr>
                <w:sz w:val="28"/>
                <w:szCs w:val="28"/>
                <w:lang w:eastAsia="en-US"/>
              </w:rPr>
              <w:t>средствам массовой информации</w:t>
            </w:r>
          </w:p>
          <w:p w:rsidR="00134558" w:rsidRPr="0009236F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9236F">
              <w:rPr>
                <w:sz w:val="28"/>
                <w:szCs w:val="28"/>
                <w:lang w:eastAsia="en-US"/>
              </w:rPr>
              <w:t>А.</w:t>
            </w:r>
            <w:r w:rsidR="00BA3388">
              <w:rPr>
                <w:sz w:val="28"/>
                <w:szCs w:val="28"/>
                <w:lang w:eastAsia="en-US"/>
              </w:rPr>
              <w:t>А</w:t>
            </w:r>
            <w:r w:rsidRPr="0009236F">
              <w:rPr>
                <w:sz w:val="28"/>
                <w:szCs w:val="28"/>
                <w:lang w:eastAsia="en-US"/>
              </w:rPr>
              <w:t>.</w:t>
            </w:r>
            <w:r w:rsidR="00BA3388">
              <w:rPr>
                <w:sz w:val="28"/>
                <w:szCs w:val="28"/>
                <w:lang w:eastAsia="en-US"/>
              </w:rPr>
              <w:t>Сараев</w:t>
            </w:r>
            <w:r w:rsidR="00674834">
              <w:rPr>
                <w:sz w:val="28"/>
                <w:szCs w:val="28"/>
                <w:lang w:eastAsia="en-US"/>
              </w:rPr>
              <w:t>ой</w:t>
            </w:r>
            <w:proofErr w:type="spellEnd"/>
            <w:r w:rsidRPr="0009236F">
              <w:rPr>
                <w:sz w:val="28"/>
                <w:szCs w:val="28"/>
                <w:lang w:eastAsia="en-US"/>
              </w:rPr>
              <w:t xml:space="preserve"> </w:t>
            </w:r>
          </w:p>
          <w:p w:rsidR="00134558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2982" w:rsidRDefault="009A29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2982" w:rsidRDefault="009A29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2982" w:rsidRDefault="009A29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2982" w:rsidRPr="0009236F" w:rsidRDefault="009A29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4558" w:rsidRPr="0009236F" w:rsidRDefault="001345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4558" w:rsidRPr="002451E5" w:rsidRDefault="00134558" w:rsidP="00134558">
      <w:pPr>
        <w:jc w:val="center"/>
        <w:rPr>
          <w:sz w:val="28"/>
          <w:szCs w:val="28"/>
        </w:rPr>
      </w:pPr>
      <w:r w:rsidRPr="002451E5">
        <w:rPr>
          <w:sz w:val="28"/>
          <w:szCs w:val="28"/>
        </w:rPr>
        <w:t xml:space="preserve">Уважаемая Александра </w:t>
      </w:r>
      <w:r w:rsidR="00674834">
        <w:rPr>
          <w:sz w:val="28"/>
          <w:szCs w:val="28"/>
        </w:rPr>
        <w:t>Александровна</w:t>
      </w:r>
      <w:r w:rsidRPr="002451E5">
        <w:rPr>
          <w:sz w:val="28"/>
          <w:szCs w:val="28"/>
        </w:rPr>
        <w:t>!</w:t>
      </w:r>
    </w:p>
    <w:p w:rsidR="009A2982" w:rsidRPr="002451E5" w:rsidRDefault="009A2982" w:rsidP="00134558">
      <w:pPr>
        <w:tabs>
          <w:tab w:val="left" w:pos="704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134558" w:rsidRDefault="00134558" w:rsidP="002451E5">
      <w:pPr>
        <w:ind w:firstLine="709"/>
        <w:jc w:val="both"/>
        <w:rPr>
          <w:sz w:val="28"/>
          <w:szCs w:val="28"/>
        </w:rPr>
      </w:pPr>
      <w:r w:rsidRPr="002451E5">
        <w:rPr>
          <w:sz w:val="28"/>
          <w:szCs w:val="28"/>
        </w:rPr>
        <w:t>Прошу Вас разместить на официальном сайте муниципального образования город Новороссийск:</w:t>
      </w:r>
    </w:p>
    <w:p w:rsidR="00466D01" w:rsidRDefault="00CE5640" w:rsidP="0018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2DF3">
        <w:rPr>
          <w:sz w:val="28"/>
          <w:szCs w:val="28"/>
        </w:rPr>
        <w:t xml:space="preserve">С </w:t>
      </w:r>
      <w:r w:rsidR="00466D01">
        <w:rPr>
          <w:sz w:val="28"/>
          <w:szCs w:val="28"/>
        </w:rPr>
        <w:t>22</w:t>
      </w:r>
      <w:r w:rsidR="00182DF3">
        <w:rPr>
          <w:sz w:val="28"/>
          <w:szCs w:val="28"/>
        </w:rPr>
        <w:t xml:space="preserve"> по </w:t>
      </w:r>
      <w:r w:rsidR="00466D01">
        <w:rPr>
          <w:sz w:val="28"/>
          <w:szCs w:val="28"/>
        </w:rPr>
        <w:t>24</w:t>
      </w:r>
      <w:r w:rsidR="00182DF3">
        <w:rPr>
          <w:sz w:val="28"/>
          <w:szCs w:val="28"/>
        </w:rPr>
        <w:t xml:space="preserve"> </w:t>
      </w:r>
      <w:r w:rsidR="00466D01">
        <w:rPr>
          <w:sz w:val="28"/>
          <w:szCs w:val="28"/>
        </w:rPr>
        <w:t>августа</w:t>
      </w:r>
      <w:r w:rsidR="00182DF3">
        <w:rPr>
          <w:sz w:val="28"/>
          <w:szCs w:val="28"/>
        </w:rPr>
        <w:t xml:space="preserve"> 2019 года в г. </w:t>
      </w:r>
      <w:r w:rsidR="00466D01">
        <w:rPr>
          <w:sz w:val="28"/>
          <w:szCs w:val="28"/>
        </w:rPr>
        <w:t>Челябинске пройдет ежегодная агропромышленная выставка «АГРО-2019» (далее – выставка).</w:t>
      </w:r>
    </w:p>
    <w:p w:rsidR="00466D01" w:rsidRDefault="00466D01" w:rsidP="0046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проводится при поддержке Правительства Челябинской области и открывает возможности для демонстрации достижений российских предприятий, компаний-производителей пищевой, перерабатывающей промышленности, промышленных организаций, сельскохозяйственных товаропроизводителей, научных и учебных заведений. В рамках проведения выставки планируется обсуждение актуальных вопросов развития сельскохозяйственной отрасли в формате «круглых столов» с представителями органов власти, общественных организаций, товаропроизводителей.</w:t>
      </w:r>
    </w:p>
    <w:p w:rsidR="00466D01" w:rsidRDefault="00466D01" w:rsidP="0046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выставки: ОБУ «Ледовая Арена «Трактор» (г.</w:t>
      </w:r>
      <w:bookmarkStart w:id="0" w:name="_GoBack"/>
      <w:bookmarkEnd w:id="0"/>
      <w:r>
        <w:rPr>
          <w:sz w:val="28"/>
          <w:szCs w:val="28"/>
        </w:rPr>
        <w:t>Челябинск, 250 лет Челябинску ул., 38).</w:t>
      </w:r>
    </w:p>
    <w:p w:rsidR="00DE5B69" w:rsidRDefault="00466D01" w:rsidP="002F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выставки: +7(351)755-55-10, +7(904) 360-42-21, </w:t>
      </w:r>
      <w:proofErr w:type="gramStart"/>
      <w:r w:rsidR="00940BE0">
        <w:rPr>
          <w:sz w:val="28"/>
          <w:szCs w:val="28"/>
          <w:lang w:val="en-US"/>
        </w:rPr>
        <w:t>e</w:t>
      </w:r>
      <w:r w:rsidR="00940BE0" w:rsidRPr="00940BE0">
        <w:rPr>
          <w:sz w:val="28"/>
          <w:szCs w:val="28"/>
        </w:rPr>
        <w:t>-</w:t>
      </w:r>
      <w:r w:rsidR="00940BE0">
        <w:rPr>
          <w:sz w:val="28"/>
          <w:szCs w:val="28"/>
          <w:lang w:val="en-US"/>
        </w:rPr>
        <w:t>mail</w:t>
      </w:r>
      <w:r w:rsidR="00940BE0">
        <w:rPr>
          <w:sz w:val="28"/>
          <w:szCs w:val="28"/>
        </w:rPr>
        <w:t>:</w:t>
      </w:r>
      <w:r w:rsidR="00940BE0">
        <w:rPr>
          <w:sz w:val="28"/>
          <w:szCs w:val="28"/>
          <w:lang w:val="en-US"/>
        </w:rPr>
        <w:t>org</w:t>
      </w:r>
      <w:r w:rsidR="00940BE0" w:rsidRPr="00940BE0">
        <w:rPr>
          <w:sz w:val="28"/>
          <w:szCs w:val="28"/>
        </w:rPr>
        <w:t>@</w:t>
      </w:r>
      <w:proofErr w:type="spellStart"/>
      <w:r w:rsidR="00940BE0">
        <w:rPr>
          <w:sz w:val="28"/>
          <w:szCs w:val="28"/>
          <w:lang w:val="en-US"/>
        </w:rPr>
        <w:t>pvo</w:t>
      </w:r>
      <w:proofErr w:type="spellEnd"/>
      <w:r w:rsidR="00940BE0" w:rsidRPr="00940BE0">
        <w:rPr>
          <w:sz w:val="28"/>
          <w:szCs w:val="28"/>
        </w:rPr>
        <w:t>74.</w:t>
      </w:r>
      <w:proofErr w:type="spellStart"/>
      <w:r w:rsidR="00940BE0">
        <w:rPr>
          <w:sz w:val="28"/>
          <w:szCs w:val="28"/>
          <w:lang w:val="en-US"/>
        </w:rPr>
        <w:t>ru</w:t>
      </w:r>
      <w:proofErr w:type="spellEnd"/>
      <w:proofErr w:type="gramEnd"/>
      <w:r w:rsidR="00DE5B69">
        <w:rPr>
          <w:sz w:val="28"/>
          <w:szCs w:val="28"/>
        </w:rPr>
        <w:t>».</w:t>
      </w:r>
    </w:p>
    <w:p w:rsidR="00F86EC1" w:rsidRPr="00F86EC1" w:rsidRDefault="00912283" w:rsidP="002F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просим разместить вышеуказанную информацию на сайте отдела сельского хозяйства – вкладка «Выставки, семинары, совещания».</w:t>
      </w:r>
      <w:r w:rsidR="002F6DCE" w:rsidRPr="00F86EC1">
        <w:rPr>
          <w:sz w:val="28"/>
          <w:szCs w:val="28"/>
        </w:rPr>
        <w:t xml:space="preserve"> </w:t>
      </w:r>
    </w:p>
    <w:p w:rsidR="00A17736" w:rsidRDefault="00A17736" w:rsidP="00134558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</w:p>
    <w:p w:rsidR="002F6DCE" w:rsidRPr="002451E5" w:rsidRDefault="002F6DCE" w:rsidP="00134558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</w:p>
    <w:p w:rsidR="00134558" w:rsidRPr="002451E5" w:rsidRDefault="00134558" w:rsidP="00134558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  <w:r w:rsidRPr="002451E5">
        <w:rPr>
          <w:sz w:val="28"/>
          <w:szCs w:val="28"/>
        </w:rPr>
        <w:t xml:space="preserve">Начальник отдела </w:t>
      </w:r>
    </w:p>
    <w:p w:rsidR="00134558" w:rsidRPr="002451E5" w:rsidRDefault="00134558" w:rsidP="00134558">
      <w:pPr>
        <w:jc w:val="both"/>
        <w:rPr>
          <w:sz w:val="28"/>
          <w:szCs w:val="28"/>
        </w:rPr>
      </w:pPr>
      <w:r w:rsidRPr="002451E5">
        <w:rPr>
          <w:sz w:val="28"/>
          <w:szCs w:val="28"/>
        </w:rPr>
        <w:t>сельского хозяйства                                                                        Н.И. Клименко</w:t>
      </w:r>
    </w:p>
    <w:p w:rsidR="00134558" w:rsidRPr="002451E5" w:rsidRDefault="00134558" w:rsidP="00134558">
      <w:pPr>
        <w:rPr>
          <w:sz w:val="28"/>
          <w:szCs w:val="28"/>
        </w:rPr>
      </w:pPr>
    </w:p>
    <w:p w:rsidR="009A2982" w:rsidRDefault="009A2982" w:rsidP="00134558">
      <w:pPr>
        <w:rPr>
          <w:sz w:val="28"/>
          <w:szCs w:val="28"/>
        </w:rPr>
      </w:pPr>
    </w:p>
    <w:p w:rsidR="009A2982" w:rsidRDefault="009A2982" w:rsidP="00134558">
      <w:pPr>
        <w:rPr>
          <w:sz w:val="28"/>
          <w:szCs w:val="28"/>
        </w:rPr>
      </w:pPr>
    </w:p>
    <w:p w:rsidR="00134558" w:rsidRPr="002451E5" w:rsidRDefault="00D37B6C" w:rsidP="0013455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2360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236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Пемпусь</w:t>
      </w:r>
      <w:proofErr w:type="spellEnd"/>
    </w:p>
    <w:p w:rsidR="00C30CE4" w:rsidRPr="002451E5" w:rsidRDefault="00134558">
      <w:r w:rsidRPr="002451E5">
        <w:rPr>
          <w:sz w:val="28"/>
          <w:szCs w:val="28"/>
        </w:rPr>
        <w:t>(8617)645-101</w:t>
      </w:r>
    </w:p>
    <w:sectPr w:rsidR="00C30CE4" w:rsidRPr="0024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E8A"/>
    <w:multiLevelType w:val="hybridMultilevel"/>
    <w:tmpl w:val="8564CAB8"/>
    <w:lvl w:ilvl="0" w:tplc="A9105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42FE"/>
    <w:multiLevelType w:val="hybridMultilevel"/>
    <w:tmpl w:val="9842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FD3"/>
    <w:multiLevelType w:val="hybridMultilevel"/>
    <w:tmpl w:val="159AF9C8"/>
    <w:lvl w:ilvl="0" w:tplc="F732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8"/>
    <w:rsid w:val="0009236F"/>
    <w:rsid w:val="000E39D7"/>
    <w:rsid w:val="00134558"/>
    <w:rsid w:val="00182DF3"/>
    <w:rsid w:val="00234B36"/>
    <w:rsid w:val="002371E5"/>
    <w:rsid w:val="002451E5"/>
    <w:rsid w:val="002F6DCE"/>
    <w:rsid w:val="00384CCE"/>
    <w:rsid w:val="003934C8"/>
    <w:rsid w:val="004003DB"/>
    <w:rsid w:val="00466D01"/>
    <w:rsid w:val="004E5DC8"/>
    <w:rsid w:val="00510DFA"/>
    <w:rsid w:val="0052468D"/>
    <w:rsid w:val="00554920"/>
    <w:rsid w:val="005D67AE"/>
    <w:rsid w:val="00674834"/>
    <w:rsid w:val="006D04E4"/>
    <w:rsid w:val="006D1B01"/>
    <w:rsid w:val="006D506E"/>
    <w:rsid w:val="00736BDC"/>
    <w:rsid w:val="007E0F1D"/>
    <w:rsid w:val="008D7505"/>
    <w:rsid w:val="0090024D"/>
    <w:rsid w:val="009057C6"/>
    <w:rsid w:val="009069C2"/>
    <w:rsid w:val="00912283"/>
    <w:rsid w:val="009155E9"/>
    <w:rsid w:val="00940BE0"/>
    <w:rsid w:val="009A2982"/>
    <w:rsid w:val="009F4E1B"/>
    <w:rsid w:val="00A17736"/>
    <w:rsid w:val="00A313A4"/>
    <w:rsid w:val="00A545CC"/>
    <w:rsid w:val="00B61135"/>
    <w:rsid w:val="00B75D59"/>
    <w:rsid w:val="00B83BC2"/>
    <w:rsid w:val="00B85DAC"/>
    <w:rsid w:val="00B8641E"/>
    <w:rsid w:val="00BA3388"/>
    <w:rsid w:val="00BC247F"/>
    <w:rsid w:val="00C07EAA"/>
    <w:rsid w:val="00C2360C"/>
    <w:rsid w:val="00C30CE4"/>
    <w:rsid w:val="00C425BF"/>
    <w:rsid w:val="00C74E3B"/>
    <w:rsid w:val="00CE5640"/>
    <w:rsid w:val="00D37B6C"/>
    <w:rsid w:val="00D40717"/>
    <w:rsid w:val="00D649CC"/>
    <w:rsid w:val="00DE5B69"/>
    <w:rsid w:val="00EC0CC7"/>
    <w:rsid w:val="00F430B9"/>
    <w:rsid w:val="00F432F3"/>
    <w:rsid w:val="00F466CA"/>
    <w:rsid w:val="00F86EC1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FA77-478F-41C8-A244-38D5FCA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58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13455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99"/>
    <w:rsid w:val="00134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34558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3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4558"/>
    <w:pPr>
      <w:ind w:left="50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C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C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2019-06-17T11:14:00Z</cp:lastPrinted>
  <dcterms:created xsi:type="dcterms:W3CDTF">2019-01-15T14:01:00Z</dcterms:created>
  <dcterms:modified xsi:type="dcterms:W3CDTF">2019-07-08T13:23:00Z</dcterms:modified>
</cp:coreProperties>
</file>