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73" w:rsidRPr="00A11E9D" w:rsidRDefault="00EA7E73" w:rsidP="00EA7E73">
      <w:pPr>
        <w:spacing w:after="0" w:line="240" w:lineRule="auto"/>
        <w:ind w:firstLine="1134"/>
        <w:jc w:val="both"/>
        <w:rPr>
          <w:rFonts w:ascii="Times New Roman" w:hAnsi="Times New Roman" w:cs="Times New Roman"/>
          <w:sz w:val="28"/>
          <w:szCs w:val="28"/>
        </w:rPr>
      </w:pPr>
    </w:p>
    <w:p w:rsidR="004408E2" w:rsidRPr="00A11E9D" w:rsidRDefault="004408E2" w:rsidP="00A11E9D">
      <w:pPr>
        <w:shd w:val="clear" w:color="auto" w:fill="FFFFFF"/>
        <w:spacing w:after="0" w:line="240" w:lineRule="auto"/>
        <w:ind w:firstLine="708"/>
        <w:jc w:val="center"/>
        <w:rPr>
          <w:rFonts w:ascii="Times New Roman" w:hAnsi="Times New Roman" w:cs="Times New Roman"/>
          <w:b/>
          <w:sz w:val="28"/>
          <w:szCs w:val="28"/>
        </w:rPr>
      </w:pPr>
      <w:r w:rsidRPr="00A11E9D">
        <w:rPr>
          <w:rFonts w:ascii="Times New Roman" w:hAnsi="Times New Roman" w:cs="Times New Roman"/>
          <w:b/>
          <w:sz w:val="28"/>
          <w:szCs w:val="28"/>
        </w:rPr>
        <w:t>Исполнение доходной части бюджета</w:t>
      </w:r>
      <w:r w:rsidR="00A11E9D" w:rsidRPr="00A11E9D">
        <w:rPr>
          <w:rFonts w:ascii="Times New Roman" w:hAnsi="Times New Roman" w:cs="Times New Roman"/>
          <w:b/>
          <w:sz w:val="28"/>
          <w:szCs w:val="28"/>
        </w:rPr>
        <w:t xml:space="preserve"> </w:t>
      </w:r>
      <w:r w:rsidRPr="00A11E9D">
        <w:rPr>
          <w:rFonts w:ascii="Times New Roman" w:hAnsi="Times New Roman" w:cs="Times New Roman"/>
          <w:b/>
          <w:sz w:val="28"/>
          <w:szCs w:val="28"/>
        </w:rPr>
        <w:t>за 6 месяцев 2016 года</w:t>
      </w:r>
    </w:p>
    <w:p w:rsidR="00416BD8" w:rsidRPr="00A11E9D" w:rsidRDefault="00416BD8" w:rsidP="00A11E9D">
      <w:pPr>
        <w:shd w:val="clear" w:color="auto" w:fill="FFFFFF"/>
        <w:spacing w:after="0" w:line="240" w:lineRule="auto"/>
        <w:ind w:firstLine="708"/>
        <w:jc w:val="center"/>
        <w:rPr>
          <w:rFonts w:ascii="Times New Roman" w:hAnsi="Times New Roman" w:cs="Times New Roman"/>
          <w:b/>
          <w:sz w:val="28"/>
          <w:szCs w:val="28"/>
        </w:rPr>
      </w:pPr>
    </w:p>
    <w:p w:rsidR="004408E2" w:rsidRPr="00A11E9D" w:rsidRDefault="004408E2" w:rsidP="00A11E9D">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В консолидированный бюджет края поступило доходов за 6 месяцев 2016 год 10 млрд. </w:t>
      </w:r>
      <w:r w:rsidR="0040745D" w:rsidRPr="00A11E9D">
        <w:rPr>
          <w:rFonts w:ascii="Times New Roman" w:hAnsi="Times New Roman" w:cs="Times New Roman"/>
          <w:sz w:val="28"/>
          <w:szCs w:val="28"/>
        </w:rPr>
        <w:t>71,7</w:t>
      </w:r>
      <w:r w:rsidRPr="00A11E9D">
        <w:rPr>
          <w:rFonts w:ascii="Times New Roman" w:hAnsi="Times New Roman" w:cs="Times New Roman"/>
          <w:sz w:val="28"/>
          <w:szCs w:val="28"/>
        </w:rPr>
        <w:t xml:space="preserve"> млн.</w:t>
      </w:r>
      <w:r w:rsidR="00701BA5" w:rsidRPr="00A11E9D">
        <w:rPr>
          <w:rFonts w:ascii="Times New Roman" w:hAnsi="Times New Roman" w:cs="Times New Roman"/>
          <w:sz w:val="28"/>
          <w:szCs w:val="28"/>
        </w:rPr>
        <w:t xml:space="preserve"> </w:t>
      </w:r>
      <w:r w:rsidRPr="00A11E9D">
        <w:rPr>
          <w:rFonts w:ascii="Times New Roman" w:hAnsi="Times New Roman" w:cs="Times New Roman"/>
          <w:sz w:val="28"/>
          <w:szCs w:val="28"/>
        </w:rPr>
        <w:t>рублей, темп роста 98</w:t>
      </w:r>
      <w:r w:rsidR="0040745D" w:rsidRPr="00A11E9D">
        <w:rPr>
          <w:rFonts w:ascii="Times New Roman" w:hAnsi="Times New Roman" w:cs="Times New Roman"/>
          <w:sz w:val="28"/>
          <w:szCs w:val="28"/>
        </w:rPr>
        <w:t>,4</w:t>
      </w:r>
      <w:r w:rsidRPr="00A11E9D">
        <w:rPr>
          <w:rFonts w:ascii="Times New Roman" w:hAnsi="Times New Roman" w:cs="Times New Roman"/>
          <w:sz w:val="28"/>
          <w:szCs w:val="28"/>
        </w:rPr>
        <w:t xml:space="preserve"> % при </w:t>
      </w:r>
      <w:proofErr w:type="spellStart"/>
      <w:r w:rsidRPr="00A11E9D">
        <w:rPr>
          <w:rFonts w:ascii="Times New Roman" w:hAnsi="Times New Roman" w:cs="Times New Roman"/>
          <w:sz w:val="28"/>
          <w:szCs w:val="28"/>
        </w:rPr>
        <w:t>среднекраевом</w:t>
      </w:r>
      <w:proofErr w:type="spellEnd"/>
      <w:r w:rsidRPr="00A11E9D">
        <w:rPr>
          <w:rFonts w:ascii="Times New Roman" w:hAnsi="Times New Roman" w:cs="Times New Roman"/>
          <w:sz w:val="28"/>
          <w:szCs w:val="28"/>
        </w:rPr>
        <w:t xml:space="preserve"> показателе 10</w:t>
      </w:r>
      <w:r w:rsidR="0040745D" w:rsidRPr="00A11E9D">
        <w:rPr>
          <w:rFonts w:ascii="Times New Roman" w:hAnsi="Times New Roman" w:cs="Times New Roman"/>
          <w:sz w:val="28"/>
          <w:szCs w:val="28"/>
        </w:rPr>
        <w:t>7,5</w:t>
      </w:r>
      <w:r w:rsidRPr="00A11E9D">
        <w:rPr>
          <w:rFonts w:ascii="Times New Roman" w:hAnsi="Times New Roman" w:cs="Times New Roman"/>
          <w:sz w:val="28"/>
          <w:szCs w:val="28"/>
        </w:rPr>
        <w:t xml:space="preserve"> %. Исполнение годового плана 45,</w:t>
      </w:r>
      <w:r w:rsidR="0040745D" w:rsidRPr="00A11E9D">
        <w:rPr>
          <w:rFonts w:ascii="Times New Roman" w:hAnsi="Times New Roman" w:cs="Times New Roman"/>
          <w:sz w:val="28"/>
          <w:szCs w:val="28"/>
        </w:rPr>
        <w:t>3</w:t>
      </w:r>
      <w:r w:rsidRPr="00A11E9D">
        <w:rPr>
          <w:rFonts w:ascii="Times New Roman" w:hAnsi="Times New Roman" w:cs="Times New Roman"/>
          <w:sz w:val="28"/>
          <w:szCs w:val="28"/>
        </w:rPr>
        <w:t xml:space="preserve">% при </w:t>
      </w:r>
      <w:proofErr w:type="spellStart"/>
      <w:r w:rsidRPr="00A11E9D">
        <w:rPr>
          <w:rFonts w:ascii="Times New Roman" w:hAnsi="Times New Roman" w:cs="Times New Roman"/>
          <w:sz w:val="28"/>
          <w:szCs w:val="28"/>
        </w:rPr>
        <w:t>среднекраевом</w:t>
      </w:r>
      <w:proofErr w:type="spellEnd"/>
      <w:r w:rsidRPr="00A11E9D">
        <w:rPr>
          <w:rFonts w:ascii="Times New Roman" w:hAnsi="Times New Roman" w:cs="Times New Roman"/>
          <w:sz w:val="28"/>
          <w:szCs w:val="28"/>
        </w:rPr>
        <w:t xml:space="preserve"> </w:t>
      </w:r>
      <w:r w:rsidR="0040745D" w:rsidRPr="00A11E9D">
        <w:rPr>
          <w:rFonts w:ascii="Times New Roman" w:hAnsi="Times New Roman" w:cs="Times New Roman"/>
          <w:sz w:val="28"/>
          <w:szCs w:val="28"/>
        </w:rPr>
        <w:t>45,1</w:t>
      </w:r>
      <w:r w:rsidRPr="00A11E9D">
        <w:rPr>
          <w:rFonts w:ascii="Times New Roman" w:hAnsi="Times New Roman" w:cs="Times New Roman"/>
          <w:sz w:val="28"/>
          <w:szCs w:val="28"/>
        </w:rPr>
        <w:t xml:space="preserve"> %. </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Не достигнуты темпы роста по следующим доходным источникам</w:t>
      </w:r>
      <w:proofErr w:type="gramStart"/>
      <w:r w:rsidRPr="00A11E9D">
        <w:rPr>
          <w:rFonts w:ascii="Times New Roman" w:hAnsi="Times New Roman" w:cs="Times New Roman"/>
          <w:sz w:val="28"/>
          <w:szCs w:val="28"/>
        </w:rPr>
        <w:t xml:space="preserve"> .</w:t>
      </w:r>
      <w:proofErr w:type="gramEnd"/>
      <w:r w:rsidRPr="00A11E9D">
        <w:rPr>
          <w:rFonts w:ascii="Times New Roman" w:hAnsi="Times New Roman" w:cs="Times New Roman"/>
          <w:sz w:val="28"/>
          <w:szCs w:val="28"/>
        </w:rPr>
        <w:t xml:space="preserve"> Так, по налогу на прибыль поступило 3 млрд. 994 млн. рублей или темп роста к уровню прошлого года только 88,4 % ,недополучено 526,5 млн. рублей,  по земельному налогу поступило 264,7 млн. рублей или 77,9 %</w:t>
      </w:r>
      <w:r w:rsidR="00B44CDD">
        <w:rPr>
          <w:rFonts w:ascii="Times New Roman" w:hAnsi="Times New Roman" w:cs="Times New Roman"/>
          <w:sz w:val="28"/>
          <w:szCs w:val="28"/>
        </w:rPr>
        <w:t>,</w:t>
      </w:r>
      <w:r w:rsidRPr="00A11E9D">
        <w:rPr>
          <w:rFonts w:ascii="Times New Roman" w:hAnsi="Times New Roman" w:cs="Times New Roman"/>
          <w:sz w:val="28"/>
          <w:szCs w:val="28"/>
        </w:rPr>
        <w:t xml:space="preserve"> недополучено 75 млн. рублей, по транспортному налогу поступило 93,7 млн. рублей или 64,7 % ,недополучено 51 млн. руб. по налогу на имущество физических лиц поступило 5,2 млн. рублей или 27,7 %, по доходам от сдачи в аренду имущества поступило 7,5 млн. рублей или 55,8 %. </w:t>
      </w:r>
    </w:p>
    <w:p w:rsidR="00701BA5" w:rsidRPr="00A11E9D" w:rsidRDefault="004408E2" w:rsidP="00701BA5">
      <w:pPr>
        <w:shd w:val="clear" w:color="auto" w:fill="FFFFFF"/>
        <w:tabs>
          <w:tab w:val="left" w:pos="1440"/>
        </w:tabs>
        <w:spacing w:after="0" w:line="240" w:lineRule="auto"/>
        <w:ind w:firstLine="851"/>
        <w:jc w:val="both"/>
        <w:rPr>
          <w:rFonts w:ascii="Times New Roman" w:hAnsi="Times New Roman" w:cs="Times New Roman"/>
          <w:sz w:val="28"/>
          <w:szCs w:val="28"/>
        </w:rPr>
      </w:pPr>
      <w:proofErr w:type="gramStart"/>
      <w:r w:rsidRPr="00A11E9D">
        <w:rPr>
          <w:rFonts w:ascii="Times New Roman" w:hAnsi="Times New Roman" w:cs="Times New Roman"/>
          <w:sz w:val="28"/>
          <w:szCs w:val="28"/>
        </w:rPr>
        <w:t xml:space="preserve">В городской бюджет за 6 месяцев 2016 года поступило 1 млрд. 545,2 млн. рублей, исполнение плана 6 месяцев 2016 года 96,1 %, недополучено </w:t>
      </w:r>
      <w:r w:rsidR="001346E7" w:rsidRPr="00A11E9D">
        <w:rPr>
          <w:rFonts w:ascii="Times New Roman" w:hAnsi="Times New Roman" w:cs="Times New Roman"/>
          <w:sz w:val="28"/>
          <w:szCs w:val="28"/>
        </w:rPr>
        <w:t xml:space="preserve">бюджетных назначений </w:t>
      </w:r>
      <w:r w:rsidRPr="00A11E9D">
        <w:rPr>
          <w:rFonts w:ascii="Times New Roman" w:hAnsi="Times New Roman" w:cs="Times New Roman"/>
          <w:sz w:val="28"/>
          <w:szCs w:val="28"/>
        </w:rPr>
        <w:t xml:space="preserve">63 млн. рублей, </w:t>
      </w:r>
      <w:r w:rsidR="00B44CDD">
        <w:rPr>
          <w:rFonts w:ascii="Times New Roman" w:hAnsi="Times New Roman" w:cs="Times New Roman"/>
          <w:sz w:val="28"/>
          <w:szCs w:val="28"/>
        </w:rPr>
        <w:t xml:space="preserve">исполнение </w:t>
      </w:r>
      <w:r w:rsidRPr="00A11E9D">
        <w:rPr>
          <w:rFonts w:ascii="Times New Roman" w:hAnsi="Times New Roman" w:cs="Times New Roman"/>
          <w:sz w:val="28"/>
          <w:szCs w:val="28"/>
        </w:rPr>
        <w:t xml:space="preserve">годового плана 43,5 %. </w:t>
      </w:r>
      <w:r w:rsidR="00701BA5" w:rsidRPr="00A11E9D">
        <w:rPr>
          <w:rFonts w:ascii="Times New Roman" w:hAnsi="Times New Roman" w:cs="Times New Roman"/>
          <w:sz w:val="28"/>
          <w:szCs w:val="28"/>
        </w:rPr>
        <w:t xml:space="preserve">Темп роста за 6 месяцев 2016 года к уровню прошлого года составил 95,9 %  или недополучено </w:t>
      </w:r>
      <w:r w:rsidR="00B44CDD">
        <w:rPr>
          <w:rFonts w:ascii="Times New Roman" w:hAnsi="Times New Roman" w:cs="Times New Roman"/>
          <w:sz w:val="28"/>
          <w:szCs w:val="28"/>
        </w:rPr>
        <w:t xml:space="preserve">городским бюджетом </w:t>
      </w:r>
      <w:r w:rsidR="00701BA5" w:rsidRPr="00A11E9D">
        <w:rPr>
          <w:rFonts w:ascii="Times New Roman" w:hAnsi="Times New Roman" w:cs="Times New Roman"/>
          <w:sz w:val="28"/>
          <w:szCs w:val="28"/>
        </w:rPr>
        <w:t>66,6 млн. рублей.</w:t>
      </w:r>
      <w:proofErr w:type="gramEnd"/>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 Невыполнения плана </w:t>
      </w:r>
      <w:r w:rsidR="00B44CDD">
        <w:rPr>
          <w:rFonts w:ascii="Times New Roman" w:hAnsi="Times New Roman" w:cs="Times New Roman"/>
          <w:sz w:val="28"/>
          <w:szCs w:val="28"/>
        </w:rPr>
        <w:t xml:space="preserve">произошло из за </w:t>
      </w:r>
      <w:proofErr w:type="spellStart"/>
      <w:r w:rsidR="00B44CDD">
        <w:rPr>
          <w:rFonts w:ascii="Times New Roman" w:hAnsi="Times New Roman" w:cs="Times New Roman"/>
          <w:sz w:val="28"/>
          <w:szCs w:val="28"/>
        </w:rPr>
        <w:t>недопоступления</w:t>
      </w:r>
      <w:proofErr w:type="spellEnd"/>
      <w:r w:rsidR="00B44CDD">
        <w:rPr>
          <w:rFonts w:ascii="Times New Roman" w:hAnsi="Times New Roman" w:cs="Times New Roman"/>
          <w:sz w:val="28"/>
          <w:szCs w:val="28"/>
        </w:rPr>
        <w:t xml:space="preserve"> </w:t>
      </w:r>
      <w:r w:rsidRPr="00A11E9D">
        <w:rPr>
          <w:rFonts w:ascii="Times New Roman" w:hAnsi="Times New Roman" w:cs="Times New Roman"/>
          <w:sz w:val="28"/>
          <w:szCs w:val="28"/>
        </w:rPr>
        <w:t>следующи</w:t>
      </w:r>
      <w:r w:rsidR="00B44CDD">
        <w:rPr>
          <w:rFonts w:ascii="Times New Roman" w:hAnsi="Times New Roman" w:cs="Times New Roman"/>
          <w:sz w:val="28"/>
          <w:szCs w:val="28"/>
        </w:rPr>
        <w:t>х</w:t>
      </w:r>
      <w:r w:rsidRPr="00A11E9D">
        <w:rPr>
          <w:rFonts w:ascii="Times New Roman" w:hAnsi="Times New Roman" w:cs="Times New Roman"/>
          <w:sz w:val="28"/>
          <w:szCs w:val="28"/>
        </w:rPr>
        <w:t xml:space="preserve"> доходны</w:t>
      </w:r>
      <w:r w:rsidR="00B44CDD">
        <w:rPr>
          <w:rFonts w:ascii="Times New Roman" w:hAnsi="Times New Roman" w:cs="Times New Roman"/>
          <w:sz w:val="28"/>
          <w:szCs w:val="28"/>
        </w:rPr>
        <w:t>х</w:t>
      </w:r>
      <w:r w:rsidRPr="00A11E9D">
        <w:rPr>
          <w:rFonts w:ascii="Times New Roman" w:hAnsi="Times New Roman" w:cs="Times New Roman"/>
          <w:sz w:val="28"/>
          <w:szCs w:val="28"/>
        </w:rPr>
        <w:t xml:space="preserve"> источник</w:t>
      </w:r>
      <w:r w:rsidR="00B44CDD">
        <w:rPr>
          <w:rFonts w:ascii="Times New Roman" w:hAnsi="Times New Roman" w:cs="Times New Roman"/>
          <w:sz w:val="28"/>
          <w:szCs w:val="28"/>
        </w:rPr>
        <w:t>ов</w:t>
      </w:r>
      <w:r w:rsidRPr="00A11E9D">
        <w:rPr>
          <w:rFonts w:ascii="Times New Roman" w:hAnsi="Times New Roman" w:cs="Times New Roman"/>
          <w:sz w:val="28"/>
          <w:szCs w:val="28"/>
        </w:rPr>
        <w:t xml:space="preserve">: по налогу на прибыль </w:t>
      </w:r>
      <w:proofErr w:type="spellStart"/>
      <w:r w:rsidR="00013B6C" w:rsidRPr="00A11E9D">
        <w:rPr>
          <w:rFonts w:ascii="Times New Roman" w:hAnsi="Times New Roman" w:cs="Times New Roman"/>
          <w:sz w:val="28"/>
          <w:szCs w:val="28"/>
        </w:rPr>
        <w:t>недопоступило</w:t>
      </w:r>
      <w:proofErr w:type="spellEnd"/>
      <w:r w:rsidR="00013B6C" w:rsidRPr="00A11E9D">
        <w:rPr>
          <w:rFonts w:ascii="Times New Roman" w:hAnsi="Times New Roman" w:cs="Times New Roman"/>
          <w:sz w:val="28"/>
          <w:szCs w:val="28"/>
        </w:rPr>
        <w:t xml:space="preserve"> </w:t>
      </w:r>
      <w:r w:rsidRPr="00A11E9D">
        <w:rPr>
          <w:rFonts w:ascii="Times New Roman" w:hAnsi="Times New Roman" w:cs="Times New Roman"/>
          <w:sz w:val="28"/>
          <w:szCs w:val="28"/>
        </w:rPr>
        <w:t xml:space="preserve">15,5 млн. рублей или </w:t>
      </w:r>
      <w:r w:rsidR="00B44CDD">
        <w:rPr>
          <w:rFonts w:ascii="Times New Roman" w:hAnsi="Times New Roman" w:cs="Times New Roman"/>
          <w:sz w:val="28"/>
          <w:szCs w:val="28"/>
        </w:rPr>
        <w:t xml:space="preserve">исполнение плана </w:t>
      </w:r>
      <w:r w:rsidRPr="00A11E9D">
        <w:rPr>
          <w:rFonts w:ascii="Times New Roman" w:hAnsi="Times New Roman" w:cs="Times New Roman"/>
          <w:sz w:val="28"/>
          <w:szCs w:val="28"/>
        </w:rPr>
        <w:t>92,8 %, ЕНВД 13,2 млн</w:t>
      </w:r>
      <w:proofErr w:type="gramStart"/>
      <w:r w:rsidRPr="00A11E9D">
        <w:rPr>
          <w:rFonts w:ascii="Times New Roman" w:hAnsi="Times New Roman" w:cs="Times New Roman"/>
          <w:sz w:val="28"/>
          <w:szCs w:val="28"/>
        </w:rPr>
        <w:t>.р</w:t>
      </w:r>
      <w:proofErr w:type="gramEnd"/>
      <w:r w:rsidRPr="00A11E9D">
        <w:rPr>
          <w:rFonts w:ascii="Times New Roman" w:hAnsi="Times New Roman" w:cs="Times New Roman"/>
          <w:sz w:val="28"/>
          <w:szCs w:val="28"/>
        </w:rPr>
        <w:t>ублей или</w:t>
      </w:r>
      <w:r w:rsidR="00B44CDD">
        <w:rPr>
          <w:rFonts w:ascii="Times New Roman" w:hAnsi="Times New Roman" w:cs="Times New Roman"/>
          <w:sz w:val="28"/>
          <w:szCs w:val="28"/>
        </w:rPr>
        <w:t xml:space="preserve"> </w:t>
      </w:r>
      <w:r w:rsidRPr="00A11E9D">
        <w:rPr>
          <w:rFonts w:ascii="Times New Roman" w:hAnsi="Times New Roman" w:cs="Times New Roman"/>
          <w:sz w:val="28"/>
          <w:szCs w:val="28"/>
        </w:rPr>
        <w:t xml:space="preserve">89,1 %, налог на имущество физических лиц 17 млн. рублей или 23,6 %, </w:t>
      </w:r>
      <w:r w:rsidR="00013B6C" w:rsidRPr="00A11E9D">
        <w:rPr>
          <w:rFonts w:ascii="Times New Roman" w:hAnsi="Times New Roman" w:cs="Times New Roman"/>
          <w:sz w:val="28"/>
          <w:szCs w:val="28"/>
        </w:rPr>
        <w:t>по земельному налогу 51,4 млн.рублей или 83,8 %, по арендной плате за землю 1,7 млн. рублей или 98,6 %, по арендной плате за имущес</w:t>
      </w:r>
      <w:r w:rsidR="004C5AE8">
        <w:rPr>
          <w:rFonts w:ascii="Times New Roman" w:hAnsi="Times New Roman" w:cs="Times New Roman"/>
          <w:sz w:val="28"/>
          <w:szCs w:val="28"/>
        </w:rPr>
        <w:t>тво 9,2 млн. рублей или 45,1 %.</w:t>
      </w:r>
    </w:p>
    <w:p w:rsidR="00943D22" w:rsidRPr="00A11E9D" w:rsidRDefault="001F5105"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По налогу на прибыль </w:t>
      </w:r>
      <w:r w:rsidR="00B44CDD">
        <w:rPr>
          <w:rFonts w:ascii="Times New Roman" w:hAnsi="Times New Roman" w:cs="Times New Roman"/>
          <w:sz w:val="28"/>
          <w:szCs w:val="28"/>
        </w:rPr>
        <w:t xml:space="preserve">в консолидированный бюджет края </w:t>
      </w:r>
      <w:r w:rsidRPr="00A11E9D">
        <w:rPr>
          <w:rFonts w:ascii="Times New Roman" w:hAnsi="Times New Roman" w:cs="Times New Roman"/>
          <w:sz w:val="28"/>
          <w:szCs w:val="28"/>
        </w:rPr>
        <w:t>поступило 3 млрд. 994 млн. рублей или темп роста к уровню прошлого года только 88,4 %,</w:t>
      </w:r>
      <w:r w:rsidR="00B44CDD">
        <w:rPr>
          <w:rFonts w:ascii="Times New Roman" w:hAnsi="Times New Roman" w:cs="Times New Roman"/>
          <w:sz w:val="28"/>
          <w:szCs w:val="28"/>
        </w:rPr>
        <w:t xml:space="preserve"> </w:t>
      </w:r>
      <w:r w:rsidRPr="00A11E9D">
        <w:rPr>
          <w:rFonts w:ascii="Times New Roman" w:hAnsi="Times New Roman" w:cs="Times New Roman"/>
          <w:sz w:val="28"/>
          <w:szCs w:val="28"/>
        </w:rPr>
        <w:t>недополучено 526,5 млн. рублей</w:t>
      </w:r>
      <w:r w:rsidR="00B44CDD">
        <w:rPr>
          <w:rFonts w:ascii="Times New Roman" w:hAnsi="Times New Roman" w:cs="Times New Roman"/>
          <w:sz w:val="28"/>
          <w:szCs w:val="28"/>
        </w:rPr>
        <w:t xml:space="preserve">, доля города составляет </w:t>
      </w:r>
      <w:r w:rsidR="00F740EA">
        <w:rPr>
          <w:rFonts w:ascii="Times New Roman" w:hAnsi="Times New Roman" w:cs="Times New Roman"/>
          <w:sz w:val="28"/>
          <w:szCs w:val="28"/>
        </w:rPr>
        <w:t>26,3 млн. рублей</w:t>
      </w:r>
      <w:r w:rsidRPr="00A11E9D">
        <w:rPr>
          <w:rFonts w:ascii="Times New Roman" w:hAnsi="Times New Roman" w:cs="Times New Roman"/>
          <w:sz w:val="28"/>
          <w:szCs w:val="28"/>
        </w:rPr>
        <w:t xml:space="preserve">. </w:t>
      </w:r>
      <w:r w:rsidR="00BC283F" w:rsidRPr="00A11E9D">
        <w:rPr>
          <w:rFonts w:ascii="Times New Roman" w:hAnsi="Times New Roman" w:cs="Times New Roman"/>
          <w:sz w:val="28"/>
          <w:szCs w:val="28"/>
        </w:rPr>
        <w:t>По</w:t>
      </w:r>
      <w:r w:rsidR="00943D22" w:rsidRPr="00A11E9D">
        <w:rPr>
          <w:rFonts w:ascii="Times New Roman" w:hAnsi="Times New Roman" w:cs="Times New Roman"/>
          <w:sz w:val="28"/>
          <w:szCs w:val="28"/>
        </w:rPr>
        <w:t xml:space="preserve"> объективным причинам недополучено налога на прибыль</w:t>
      </w:r>
      <w:r w:rsidR="00BC283F" w:rsidRPr="00A11E9D">
        <w:rPr>
          <w:rFonts w:ascii="Times New Roman" w:hAnsi="Times New Roman" w:cs="Times New Roman"/>
          <w:sz w:val="28"/>
          <w:szCs w:val="28"/>
        </w:rPr>
        <w:t xml:space="preserve"> в 1 полугодии 2016 года по сравнению с 1 полугодием 201</w:t>
      </w:r>
      <w:r w:rsidR="00F740EA">
        <w:rPr>
          <w:rFonts w:ascii="Times New Roman" w:hAnsi="Times New Roman" w:cs="Times New Roman"/>
          <w:sz w:val="28"/>
          <w:szCs w:val="28"/>
        </w:rPr>
        <w:t>5</w:t>
      </w:r>
      <w:r w:rsidR="00BC283F" w:rsidRPr="00A11E9D">
        <w:rPr>
          <w:rFonts w:ascii="Times New Roman" w:hAnsi="Times New Roman" w:cs="Times New Roman"/>
          <w:sz w:val="28"/>
          <w:szCs w:val="28"/>
        </w:rPr>
        <w:t xml:space="preserve"> года </w:t>
      </w:r>
      <w:r w:rsidR="00F740EA">
        <w:rPr>
          <w:rFonts w:ascii="Times New Roman" w:hAnsi="Times New Roman" w:cs="Times New Roman"/>
          <w:sz w:val="28"/>
          <w:szCs w:val="28"/>
        </w:rPr>
        <w:t xml:space="preserve">по ряду крупных </w:t>
      </w:r>
      <w:proofErr w:type="spellStart"/>
      <w:r w:rsidR="00F740EA">
        <w:rPr>
          <w:rFonts w:ascii="Times New Roman" w:hAnsi="Times New Roman" w:cs="Times New Roman"/>
          <w:sz w:val="28"/>
          <w:szCs w:val="28"/>
        </w:rPr>
        <w:t>бюджетообразующих</w:t>
      </w:r>
      <w:proofErr w:type="spellEnd"/>
      <w:r w:rsidR="00F740EA">
        <w:rPr>
          <w:rFonts w:ascii="Times New Roman" w:hAnsi="Times New Roman" w:cs="Times New Roman"/>
          <w:sz w:val="28"/>
          <w:szCs w:val="28"/>
        </w:rPr>
        <w:t xml:space="preserve"> предприятий</w:t>
      </w:r>
      <w:r w:rsidRPr="00A11E9D">
        <w:rPr>
          <w:rFonts w:ascii="Times New Roman" w:hAnsi="Times New Roman" w:cs="Times New Roman"/>
          <w:sz w:val="28"/>
          <w:szCs w:val="28"/>
        </w:rPr>
        <w:t xml:space="preserve"> </w:t>
      </w:r>
      <w:r w:rsidR="00943D22" w:rsidRPr="00A11E9D">
        <w:rPr>
          <w:rFonts w:ascii="Times New Roman" w:hAnsi="Times New Roman" w:cs="Times New Roman"/>
          <w:sz w:val="28"/>
          <w:szCs w:val="28"/>
        </w:rPr>
        <w:t xml:space="preserve">1 млрд. </w:t>
      </w:r>
      <w:r w:rsidR="0051609D" w:rsidRPr="00A11E9D">
        <w:rPr>
          <w:rFonts w:ascii="Times New Roman" w:hAnsi="Times New Roman" w:cs="Times New Roman"/>
          <w:sz w:val="28"/>
          <w:szCs w:val="28"/>
        </w:rPr>
        <w:t>114</w:t>
      </w:r>
      <w:r w:rsidR="008E7AE4" w:rsidRPr="00A11E9D">
        <w:rPr>
          <w:rFonts w:ascii="Times New Roman" w:hAnsi="Times New Roman" w:cs="Times New Roman"/>
          <w:sz w:val="28"/>
          <w:szCs w:val="28"/>
        </w:rPr>
        <w:t>,</w:t>
      </w:r>
      <w:r w:rsidR="0051609D" w:rsidRPr="00A11E9D">
        <w:rPr>
          <w:rFonts w:ascii="Times New Roman" w:hAnsi="Times New Roman" w:cs="Times New Roman"/>
          <w:sz w:val="28"/>
          <w:szCs w:val="28"/>
        </w:rPr>
        <w:t>4</w:t>
      </w:r>
      <w:r w:rsidR="00943D22" w:rsidRPr="00A11E9D">
        <w:rPr>
          <w:rFonts w:ascii="Times New Roman" w:hAnsi="Times New Roman" w:cs="Times New Roman"/>
          <w:sz w:val="28"/>
          <w:szCs w:val="28"/>
        </w:rPr>
        <w:t xml:space="preserve"> млн. рублей, в т.ч.</w:t>
      </w:r>
      <w:r w:rsidR="003644F5" w:rsidRPr="00A11E9D">
        <w:rPr>
          <w:rFonts w:ascii="Times New Roman" w:hAnsi="Times New Roman" w:cs="Times New Roman"/>
          <w:sz w:val="28"/>
          <w:szCs w:val="28"/>
        </w:rPr>
        <w:t xml:space="preserve"> </w:t>
      </w:r>
      <w:r w:rsidR="00722212" w:rsidRPr="00A11E9D">
        <w:rPr>
          <w:rFonts w:ascii="Times New Roman" w:hAnsi="Times New Roman" w:cs="Times New Roman"/>
          <w:sz w:val="28"/>
          <w:szCs w:val="28"/>
        </w:rPr>
        <w:t>в</w:t>
      </w:r>
      <w:r w:rsidR="00943D22" w:rsidRPr="00A11E9D">
        <w:rPr>
          <w:rFonts w:ascii="Times New Roman" w:hAnsi="Times New Roman" w:cs="Times New Roman"/>
          <w:sz w:val="28"/>
          <w:szCs w:val="28"/>
        </w:rPr>
        <w:t xml:space="preserve"> городско</w:t>
      </w:r>
      <w:r w:rsidR="00722212" w:rsidRPr="00A11E9D">
        <w:rPr>
          <w:rFonts w:ascii="Times New Roman" w:hAnsi="Times New Roman" w:cs="Times New Roman"/>
          <w:sz w:val="28"/>
          <w:szCs w:val="28"/>
        </w:rPr>
        <w:t>й</w:t>
      </w:r>
      <w:r w:rsidR="00943D22" w:rsidRPr="00A11E9D">
        <w:rPr>
          <w:rFonts w:ascii="Times New Roman" w:hAnsi="Times New Roman" w:cs="Times New Roman"/>
          <w:sz w:val="28"/>
          <w:szCs w:val="28"/>
        </w:rPr>
        <w:t xml:space="preserve"> бюджет</w:t>
      </w:r>
      <w:r w:rsidR="00BC283F" w:rsidRPr="00A11E9D">
        <w:rPr>
          <w:rFonts w:ascii="Times New Roman" w:hAnsi="Times New Roman" w:cs="Times New Roman"/>
          <w:sz w:val="28"/>
          <w:szCs w:val="28"/>
        </w:rPr>
        <w:t xml:space="preserve"> </w:t>
      </w:r>
      <w:r w:rsidR="008E7AE4" w:rsidRPr="00A11E9D">
        <w:rPr>
          <w:rFonts w:ascii="Times New Roman" w:hAnsi="Times New Roman" w:cs="Times New Roman"/>
          <w:sz w:val="28"/>
          <w:szCs w:val="28"/>
        </w:rPr>
        <w:t xml:space="preserve"> </w:t>
      </w:r>
      <w:r w:rsidR="0051609D" w:rsidRPr="00A11E9D">
        <w:rPr>
          <w:rFonts w:ascii="Times New Roman" w:hAnsi="Times New Roman" w:cs="Times New Roman"/>
          <w:sz w:val="28"/>
          <w:szCs w:val="28"/>
        </w:rPr>
        <w:t>55,7</w:t>
      </w:r>
      <w:r w:rsidR="00943D22" w:rsidRPr="00A11E9D">
        <w:rPr>
          <w:rFonts w:ascii="Times New Roman" w:hAnsi="Times New Roman" w:cs="Times New Roman"/>
          <w:sz w:val="28"/>
          <w:szCs w:val="28"/>
        </w:rPr>
        <w:t xml:space="preserve"> млн. рублей. </w:t>
      </w:r>
    </w:p>
    <w:p w:rsidR="00663463" w:rsidRPr="00A11E9D" w:rsidRDefault="00663463" w:rsidP="00F740EA">
      <w:pPr>
        <w:shd w:val="clear" w:color="auto" w:fill="FFFFFF"/>
        <w:tabs>
          <w:tab w:val="left" w:pos="1440"/>
        </w:tabs>
        <w:spacing w:after="0" w:line="240" w:lineRule="auto"/>
        <w:ind w:firstLine="851"/>
        <w:jc w:val="both"/>
        <w:rPr>
          <w:rFonts w:ascii="Times New Roman" w:hAnsi="Times New Roman"/>
          <w:sz w:val="28"/>
          <w:szCs w:val="28"/>
        </w:rPr>
      </w:pPr>
      <w:r w:rsidRPr="00A11E9D">
        <w:rPr>
          <w:rFonts w:ascii="Times New Roman" w:hAnsi="Times New Roman" w:cs="Times New Roman"/>
          <w:sz w:val="28"/>
          <w:szCs w:val="28"/>
        </w:rPr>
        <w:t xml:space="preserve">По </w:t>
      </w:r>
      <w:r w:rsidR="00F740EA">
        <w:rPr>
          <w:rFonts w:ascii="Times New Roman" w:hAnsi="Times New Roman" w:cs="Times New Roman"/>
          <w:sz w:val="28"/>
          <w:szCs w:val="28"/>
        </w:rPr>
        <w:t xml:space="preserve">налогу на доходы с физических лиц </w:t>
      </w:r>
      <w:r w:rsidRPr="00A11E9D">
        <w:rPr>
          <w:rFonts w:ascii="Times New Roman" w:hAnsi="Times New Roman" w:cs="Times New Roman"/>
          <w:sz w:val="28"/>
          <w:szCs w:val="28"/>
        </w:rPr>
        <w:t xml:space="preserve"> поступило 3 млрд. 39,9 млн. рублей</w:t>
      </w:r>
      <w:r w:rsidR="00F740EA">
        <w:rPr>
          <w:rFonts w:ascii="Times New Roman" w:hAnsi="Times New Roman" w:cs="Times New Roman"/>
          <w:sz w:val="28"/>
          <w:szCs w:val="28"/>
        </w:rPr>
        <w:t>,</w:t>
      </w:r>
      <w:r w:rsidRPr="00A11E9D">
        <w:rPr>
          <w:rFonts w:ascii="Times New Roman" w:hAnsi="Times New Roman" w:cs="Times New Roman"/>
          <w:sz w:val="28"/>
          <w:szCs w:val="28"/>
        </w:rPr>
        <w:t xml:space="preserve"> темп роста 107,3 млн. рублей, дополнительно </w:t>
      </w:r>
      <w:r w:rsidR="00F740EA">
        <w:rPr>
          <w:rFonts w:ascii="Times New Roman" w:hAnsi="Times New Roman" w:cs="Times New Roman"/>
          <w:sz w:val="28"/>
          <w:szCs w:val="28"/>
        </w:rPr>
        <w:t>поступило</w:t>
      </w:r>
      <w:r w:rsidRPr="00A11E9D">
        <w:rPr>
          <w:rFonts w:ascii="Times New Roman" w:hAnsi="Times New Roman" w:cs="Times New Roman"/>
          <w:sz w:val="28"/>
          <w:szCs w:val="28"/>
        </w:rPr>
        <w:t xml:space="preserve"> 206,9 млн. рублей к уровню прошлого года.</w:t>
      </w:r>
      <w:r w:rsidR="00F740EA">
        <w:rPr>
          <w:rFonts w:ascii="Times New Roman" w:hAnsi="Times New Roman" w:cs="Times New Roman"/>
          <w:sz w:val="28"/>
          <w:szCs w:val="28"/>
        </w:rPr>
        <w:t xml:space="preserve"> П</w:t>
      </w:r>
      <w:r w:rsidR="00F740EA">
        <w:rPr>
          <w:rFonts w:ascii="Times New Roman" w:hAnsi="Times New Roman"/>
          <w:color w:val="000000"/>
          <w:sz w:val="28"/>
          <w:szCs w:val="28"/>
        </w:rPr>
        <w:t>о налогу на доходы с физических лиц</w:t>
      </w:r>
      <w:r w:rsidR="00F740EA">
        <w:rPr>
          <w:rFonts w:ascii="Times New Roman" w:hAnsi="Times New Roman" w:cs="Times New Roman"/>
          <w:sz w:val="28"/>
          <w:szCs w:val="28"/>
        </w:rPr>
        <w:t xml:space="preserve"> у</w:t>
      </w:r>
      <w:r w:rsidRPr="00A11E9D">
        <w:rPr>
          <w:rFonts w:ascii="Times New Roman" w:hAnsi="Times New Roman"/>
          <w:color w:val="000000"/>
          <w:sz w:val="28"/>
          <w:szCs w:val="28"/>
        </w:rPr>
        <w:t>величились возвраты по налоговым вычетам из бюджета на 56 млн. руб</w:t>
      </w:r>
      <w:r w:rsidR="004C5AE8">
        <w:rPr>
          <w:rFonts w:ascii="Times New Roman" w:hAnsi="Times New Roman"/>
          <w:color w:val="000000"/>
          <w:sz w:val="28"/>
          <w:szCs w:val="28"/>
        </w:rPr>
        <w:t>лей</w:t>
      </w:r>
      <w:r w:rsidRPr="00A11E9D">
        <w:rPr>
          <w:rFonts w:ascii="Times New Roman" w:hAnsi="Times New Roman"/>
          <w:color w:val="000000"/>
          <w:sz w:val="28"/>
          <w:szCs w:val="28"/>
        </w:rPr>
        <w:t xml:space="preserve">, что объясняется увеличением количества налогоплательщиков, заявивших налоговые вычеты </w:t>
      </w:r>
      <w:r w:rsidRPr="00A11E9D">
        <w:rPr>
          <w:rFonts w:ascii="Times New Roman" w:hAnsi="Times New Roman"/>
          <w:sz w:val="28"/>
          <w:szCs w:val="28"/>
        </w:rPr>
        <w:t>в текущем году.</w:t>
      </w:r>
    </w:p>
    <w:p w:rsidR="0088080C" w:rsidRPr="00A11E9D" w:rsidRDefault="00F740EA" w:rsidP="00701BA5">
      <w:pPr>
        <w:pStyle w:val="1"/>
        <w:spacing w:after="0"/>
        <w:ind w:left="0" w:firstLine="567"/>
        <w:jc w:val="both"/>
        <w:rPr>
          <w:rFonts w:ascii="Times New Roman" w:hAnsi="Times New Roman"/>
          <w:color w:val="000000"/>
          <w:sz w:val="28"/>
          <w:szCs w:val="28"/>
        </w:rPr>
      </w:pPr>
      <w:r>
        <w:rPr>
          <w:rFonts w:ascii="Times New Roman" w:hAnsi="Times New Roman"/>
          <w:sz w:val="28"/>
          <w:szCs w:val="28"/>
        </w:rPr>
        <w:t xml:space="preserve">   Единый налог на вмененный доход </w:t>
      </w:r>
      <w:r w:rsidR="00663463" w:rsidRPr="00A11E9D">
        <w:rPr>
          <w:rFonts w:ascii="Times New Roman" w:hAnsi="Times New Roman"/>
          <w:sz w:val="28"/>
          <w:szCs w:val="28"/>
        </w:rPr>
        <w:t xml:space="preserve"> поступило </w:t>
      </w:r>
      <w:r>
        <w:rPr>
          <w:rFonts w:ascii="Times New Roman" w:hAnsi="Times New Roman"/>
          <w:sz w:val="28"/>
          <w:szCs w:val="28"/>
        </w:rPr>
        <w:t xml:space="preserve">в объеме </w:t>
      </w:r>
      <w:r w:rsidR="00663463" w:rsidRPr="00A11E9D">
        <w:rPr>
          <w:rFonts w:ascii="Times New Roman" w:hAnsi="Times New Roman"/>
          <w:sz w:val="28"/>
          <w:szCs w:val="28"/>
        </w:rPr>
        <w:t xml:space="preserve">108,1 млн. рублей, исполнение </w:t>
      </w:r>
      <w:r w:rsidRPr="00A11E9D">
        <w:rPr>
          <w:rFonts w:ascii="Times New Roman" w:hAnsi="Times New Roman"/>
          <w:sz w:val="28"/>
          <w:szCs w:val="28"/>
        </w:rPr>
        <w:t xml:space="preserve">годового </w:t>
      </w:r>
      <w:r w:rsidR="00663463" w:rsidRPr="00A11E9D">
        <w:rPr>
          <w:rFonts w:ascii="Times New Roman" w:hAnsi="Times New Roman"/>
          <w:sz w:val="28"/>
          <w:szCs w:val="28"/>
        </w:rPr>
        <w:t xml:space="preserve">плана 42,1 %, исполнение плана </w:t>
      </w:r>
      <w:r>
        <w:rPr>
          <w:rFonts w:ascii="Times New Roman" w:hAnsi="Times New Roman"/>
          <w:sz w:val="28"/>
          <w:szCs w:val="28"/>
        </w:rPr>
        <w:t xml:space="preserve">6 месяцев 2016 года  </w:t>
      </w:r>
      <w:r w:rsidR="0088080C" w:rsidRPr="00A11E9D">
        <w:rPr>
          <w:rFonts w:ascii="Times New Roman" w:hAnsi="Times New Roman"/>
          <w:sz w:val="28"/>
          <w:szCs w:val="28"/>
        </w:rPr>
        <w:t>96,9 %, или недополучено 3,4 млн. рублей.</w:t>
      </w:r>
      <w:r w:rsidR="00701BA5" w:rsidRPr="00A11E9D">
        <w:rPr>
          <w:rFonts w:ascii="Times New Roman" w:hAnsi="Times New Roman"/>
          <w:sz w:val="28"/>
          <w:szCs w:val="28"/>
        </w:rPr>
        <w:t xml:space="preserve"> </w:t>
      </w:r>
      <w:r>
        <w:rPr>
          <w:rFonts w:ascii="Times New Roman" w:hAnsi="Times New Roman"/>
          <w:sz w:val="28"/>
          <w:szCs w:val="28"/>
        </w:rPr>
        <w:t>На невыполнение плана  фактор о</w:t>
      </w:r>
      <w:r w:rsidR="0088080C" w:rsidRPr="00A11E9D">
        <w:rPr>
          <w:rFonts w:ascii="Times New Roman" w:hAnsi="Times New Roman"/>
          <w:color w:val="000000"/>
          <w:sz w:val="28"/>
          <w:szCs w:val="28"/>
        </w:rPr>
        <w:t>тсутств</w:t>
      </w:r>
      <w:r>
        <w:rPr>
          <w:rFonts w:ascii="Times New Roman" w:hAnsi="Times New Roman"/>
          <w:color w:val="000000"/>
          <w:sz w:val="28"/>
          <w:szCs w:val="28"/>
        </w:rPr>
        <w:t>ия</w:t>
      </w:r>
      <w:r w:rsidR="0088080C" w:rsidRPr="00A11E9D">
        <w:rPr>
          <w:rFonts w:ascii="Times New Roman" w:hAnsi="Times New Roman"/>
          <w:color w:val="000000"/>
          <w:sz w:val="28"/>
          <w:szCs w:val="28"/>
        </w:rPr>
        <w:t xml:space="preserve"> платеж</w:t>
      </w:r>
      <w:r>
        <w:rPr>
          <w:rFonts w:ascii="Times New Roman" w:hAnsi="Times New Roman"/>
          <w:color w:val="000000"/>
          <w:sz w:val="28"/>
          <w:szCs w:val="28"/>
        </w:rPr>
        <w:t>ей</w:t>
      </w:r>
      <w:r w:rsidR="0088080C" w:rsidRPr="00A11E9D">
        <w:rPr>
          <w:rFonts w:ascii="Times New Roman" w:hAnsi="Times New Roman"/>
          <w:color w:val="000000"/>
          <w:sz w:val="28"/>
          <w:szCs w:val="28"/>
        </w:rPr>
        <w:t xml:space="preserve"> в отчетном периоде </w:t>
      </w:r>
      <w:r>
        <w:rPr>
          <w:rFonts w:ascii="Times New Roman" w:hAnsi="Times New Roman"/>
          <w:color w:val="000000"/>
          <w:sz w:val="28"/>
          <w:szCs w:val="28"/>
        </w:rPr>
        <w:t>ряда</w:t>
      </w:r>
      <w:r w:rsidR="0088080C" w:rsidRPr="00A11E9D">
        <w:rPr>
          <w:rFonts w:ascii="Times New Roman" w:hAnsi="Times New Roman"/>
          <w:color w:val="000000"/>
          <w:sz w:val="28"/>
          <w:szCs w:val="28"/>
        </w:rPr>
        <w:t xml:space="preserve"> плательщик</w:t>
      </w:r>
      <w:r w:rsidR="004C5AE8">
        <w:rPr>
          <w:rFonts w:ascii="Times New Roman" w:hAnsi="Times New Roman"/>
          <w:color w:val="000000"/>
          <w:sz w:val="28"/>
          <w:szCs w:val="28"/>
        </w:rPr>
        <w:t>ов</w:t>
      </w:r>
      <w:r w:rsidR="0088080C" w:rsidRPr="00A11E9D">
        <w:rPr>
          <w:rFonts w:ascii="Times New Roman" w:hAnsi="Times New Roman"/>
          <w:color w:val="000000"/>
          <w:sz w:val="28"/>
          <w:szCs w:val="28"/>
        </w:rPr>
        <w:t xml:space="preserve">, которые оплачивали ЕНВД </w:t>
      </w:r>
      <w:r w:rsidR="004C5AE8">
        <w:rPr>
          <w:rFonts w:ascii="Times New Roman" w:hAnsi="Times New Roman"/>
          <w:color w:val="000000"/>
          <w:sz w:val="28"/>
          <w:szCs w:val="28"/>
        </w:rPr>
        <w:t>в прошлом году</w:t>
      </w:r>
      <w:r w:rsidR="0088080C" w:rsidRPr="00A11E9D">
        <w:rPr>
          <w:rFonts w:ascii="Times New Roman" w:hAnsi="Times New Roman"/>
          <w:color w:val="000000"/>
          <w:sz w:val="28"/>
          <w:szCs w:val="28"/>
        </w:rPr>
        <w:t>.</w:t>
      </w:r>
    </w:p>
    <w:p w:rsidR="00D04661" w:rsidRPr="00A11E9D" w:rsidRDefault="00663463" w:rsidP="00663463">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lastRenderedPageBreak/>
        <w:t>По земельному налогу в</w:t>
      </w:r>
      <w:r w:rsidR="001F5105" w:rsidRPr="00A11E9D">
        <w:rPr>
          <w:rFonts w:ascii="Times New Roman" w:hAnsi="Times New Roman" w:cs="Times New Roman"/>
          <w:sz w:val="28"/>
          <w:szCs w:val="28"/>
        </w:rPr>
        <w:t xml:space="preserve"> 1 полугодии 2016 года поступило 264,7 млн. рублей или </w:t>
      </w:r>
      <w:r w:rsidR="00F740EA">
        <w:rPr>
          <w:rFonts w:ascii="Times New Roman" w:hAnsi="Times New Roman" w:cs="Times New Roman"/>
          <w:sz w:val="28"/>
          <w:szCs w:val="28"/>
        </w:rPr>
        <w:t xml:space="preserve">исполнение плана 6 месяцев </w:t>
      </w:r>
      <w:r w:rsidR="001F5105" w:rsidRPr="00A11E9D">
        <w:rPr>
          <w:rFonts w:ascii="Times New Roman" w:hAnsi="Times New Roman" w:cs="Times New Roman"/>
          <w:sz w:val="28"/>
          <w:szCs w:val="28"/>
        </w:rPr>
        <w:t xml:space="preserve">77,9 %, </w:t>
      </w:r>
      <w:proofErr w:type="spellStart"/>
      <w:r w:rsidR="001F5105" w:rsidRPr="00A11E9D">
        <w:rPr>
          <w:rFonts w:ascii="Times New Roman" w:hAnsi="Times New Roman" w:cs="Times New Roman"/>
          <w:sz w:val="28"/>
          <w:szCs w:val="28"/>
        </w:rPr>
        <w:t>недопоступления</w:t>
      </w:r>
      <w:proofErr w:type="spellEnd"/>
      <w:r w:rsidR="001F5105" w:rsidRPr="00A11E9D">
        <w:rPr>
          <w:rFonts w:ascii="Times New Roman" w:hAnsi="Times New Roman" w:cs="Times New Roman"/>
          <w:sz w:val="28"/>
          <w:szCs w:val="28"/>
        </w:rPr>
        <w:t xml:space="preserve"> составили 75 млн. рублей по сравнению с уровнем прошлого года.</w:t>
      </w:r>
      <w:r w:rsidR="004C5AE8">
        <w:rPr>
          <w:rFonts w:ascii="Times New Roman" w:hAnsi="Times New Roman" w:cs="Times New Roman"/>
          <w:sz w:val="28"/>
          <w:szCs w:val="28"/>
        </w:rPr>
        <w:t xml:space="preserve"> </w:t>
      </w:r>
      <w:r w:rsidR="001E1E5F" w:rsidRPr="00A11E9D">
        <w:rPr>
          <w:rFonts w:ascii="Times New Roman" w:hAnsi="Times New Roman" w:cs="Times New Roman"/>
          <w:sz w:val="28"/>
          <w:szCs w:val="28"/>
        </w:rPr>
        <w:t>Из</w:t>
      </w:r>
      <w:r w:rsidR="001F5105" w:rsidRPr="00A11E9D">
        <w:rPr>
          <w:rFonts w:ascii="Times New Roman" w:hAnsi="Times New Roman" w:cs="Times New Roman"/>
          <w:sz w:val="28"/>
          <w:szCs w:val="28"/>
        </w:rPr>
        <w:t xml:space="preserve">-за наличия переплаты по земельному налогу по решению суда </w:t>
      </w:r>
      <w:proofErr w:type="spellStart"/>
      <w:r w:rsidR="001F5105" w:rsidRPr="00A11E9D">
        <w:rPr>
          <w:rFonts w:ascii="Times New Roman" w:hAnsi="Times New Roman" w:cs="Times New Roman"/>
          <w:sz w:val="28"/>
          <w:szCs w:val="28"/>
        </w:rPr>
        <w:t>недопоступило</w:t>
      </w:r>
      <w:proofErr w:type="spellEnd"/>
      <w:r w:rsidR="001F5105" w:rsidRPr="00A11E9D">
        <w:rPr>
          <w:rFonts w:ascii="Times New Roman" w:hAnsi="Times New Roman" w:cs="Times New Roman"/>
          <w:sz w:val="28"/>
          <w:szCs w:val="28"/>
        </w:rPr>
        <w:t xml:space="preserve"> по итогам 1 полугодия </w:t>
      </w:r>
      <w:r w:rsidR="001E1E5F" w:rsidRPr="00A11E9D">
        <w:rPr>
          <w:rFonts w:ascii="Times New Roman" w:hAnsi="Times New Roman" w:cs="Times New Roman"/>
          <w:sz w:val="28"/>
          <w:szCs w:val="28"/>
        </w:rPr>
        <w:t>по крупным плательщикам всего 46,5 млн. рублей</w:t>
      </w:r>
      <w:r w:rsidR="00701BA5" w:rsidRPr="00A11E9D">
        <w:rPr>
          <w:rFonts w:ascii="Times New Roman" w:hAnsi="Times New Roman" w:cs="Times New Roman"/>
          <w:sz w:val="28"/>
          <w:szCs w:val="28"/>
        </w:rPr>
        <w:t xml:space="preserve"> </w:t>
      </w:r>
      <w:r w:rsidR="009609A3" w:rsidRPr="00A11E9D">
        <w:rPr>
          <w:rFonts w:ascii="Times New Roman" w:hAnsi="Times New Roman" w:cs="Times New Roman"/>
          <w:sz w:val="28"/>
          <w:szCs w:val="28"/>
        </w:rPr>
        <w:t>из</w:t>
      </w:r>
      <w:r w:rsidR="001F5105" w:rsidRPr="00A11E9D">
        <w:rPr>
          <w:rFonts w:ascii="Times New Roman" w:hAnsi="Times New Roman" w:cs="Times New Roman"/>
          <w:sz w:val="28"/>
          <w:szCs w:val="28"/>
        </w:rPr>
        <w:t xml:space="preserve">-за </w:t>
      </w:r>
      <w:r w:rsidR="00701BA5" w:rsidRPr="00A11E9D">
        <w:rPr>
          <w:rFonts w:ascii="Times New Roman" w:hAnsi="Times New Roman" w:cs="Times New Roman"/>
          <w:sz w:val="28"/>
          <w:szCs w:val="28"/>
        </w:rPr>
        <w:t xml:space="preserve">оспаривания </w:t>
      </w:r>
      <w:r w:rsidR="001F5105" w:rsidRPr="00A11E9D">
        <w:rPr>
          <w:rFonts w:ascii="Times New Roman" w:hAnsi="Times New Roman" w:cs="Times New Roman"/>
          <w:sz w:val="28"/>
          <w:szCs w:val="28"/>
        </w:rPr>
        <w:t xml:space="preserve"> кадастровой стоимости </w:t>
      </w:r>
      <w:r w:rsidR="003644F5" w:rsidRPr="00A11E9D">
        <w:rPr>
          <w:rFonts w:ascii="Times New Roman" w:hAnsi="Times New Roman" w:cs="Times New Roman"/>
          <w:sz w:val="28"/>
          <w:szCs w:val="28"/>
        </w:rPr>
        <w:t>земельный налог</w:t>
      </w:r>
      <w:r w:rsidR="008351E0" w:rsidRPr="00A11E9D">
        <w:rPr>
          <w:rFonts w:ascii="Times New Roman" w:hAnsi="Times New Roman" w:cs="Times New Roman"/>
          <w:sz w:val="28"/>
          <w:szCs w:val="28"/>
        </w:rPr>
        <w:t>.</w:t>
      </w:r>
      <w:r w:rsidR="00F740EA">
        <w:rPr>
          <w:rFonts w:ascii="Times New Roman" w:hAnsi="Times New Roman" w:cs="Times New Roman"/>
          <w:sz w:val="28"/>
          <w:szCs w:val="28"/>
        </w:rPr>
        <w:t xml:space="preserve"> </w:t>
      </w:r>
      <w:r w:rsidR="00D04661" w:rsidRPr="00A11E9D">
        <w:rPr>
          <w:rFonts w:ascii="Times New Roman" w:hAnsi="Times New Roman" w:cs="Times New Roman"/>
          <w:sz w:val="28"/>
          <w:szCs w:val="28"/>
        </w:rPr>
        <w:t>Кроме того</w:t>
      </w:r>
      <w:r w:rsidR="004C5AE8">
        <w:rPr>
          <w:rFonts w:ascii="Times New Roman" w:hAnsi="Times New Roman" w:cs="Times New Roman"/>
          <w:sz w:val="28"/>
          <w:szCs w:val="28"/>
        </w:rPr>
        <w:t>,</w:t>
      </w:r>
      <w:r w:rsidR="00D04661" w:rsidRPr="00A11E9D">
        <w:rPr>
          <w:rFonts w:ascii="Times New Roman" w:hAnsi="Times New Roman" w:cs="Times New Roman"/>
          <w:sz w:val="28"/>
          <w:szCs w:val="28"/>
        </w:rPr>
        <w:t xml:space="preserve"> с изменением законодательства отсутствуют авансовые платежи у индивидуальных предпринимателей</w:t>
      </w:r>
      <w:r w:rsidR="00F740EA">
        <w:rPr>
          <w:rFonts w:ascii="Times New Roman" w:hAnsi="Times New Roman" w:cs="Times New Roman"/>
          <w:sz w:val="28"/>
          <w:szCs w:val="28"/>
        </w:rPr>
        <w:t>.</w:t>
      </w:r>
      <w:r w:rsidR="00D04661" w:rsidRPr="00A11E9D">
        <w:rPr>
          <w:rFonts w:ascii="Times New Roman" w:hAnsi="Times New Roman" w:cs="Times New Roman"/>
          <w:sz w:val="28"/>
          <w:szCs w:val="28"/>
        </w:rPr>
        <w:t xml:space="preserve"> </w:t>
      </w:r>
    </w:p>
    <w:p w:rsidR="00AF7E3D" w:rsidRPr="00A11E9D" w:rsidRDefault="00AF7E3D" w:rsidP="00AF7E3D">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По физическим лицам </w:t>
      </w:r>
      <w:r w:rsidR="00701BA5" w:rsidRPr="00A11E9D">
        <w:rPr>
          <w:rFonts w:ascii="Times New Roman" w:hAnsi="Times New Roman" w:cs="Times New Roman"/>
          <w:sz w:val="28"/>
          <w:szCs w:val="28"/>
        </w:rPr>
        <w:t>н</w:t>
      </w:r>
      <w:r w:rsidRPr="00A11E9D">
        <w:rPr>
          <w:rFonts w:ascii="Times New Roman" w:hAnsi="Times New Roman" w:cs="Times New Roman"/>
          <w:sz w:val="28"/>
          <w:szCs w:val="28"/>
        </w:rPr>
        <w:t xml:space="preserve">изкие темпы роста </w:t>
      </w:r>
      <w:r w:rsidR="004C5AE8">
        <w:rPr>
          <w:rFonts w:ascii="Times New Roman" w:hAnsi="Times New Roman" w:cs="Times New Roman"/>
          <w:sz w:val="28"/>
          <w:szCs w:val="28"/>
        </w:rPr>
        <w:t xml:space="preserve">поступлений налога </w:t>
      </w:r>
      <w:r w:rsidRPr="00A11E9D">
        <w:rPr>
          <w:rFonts w:ascii="Times New Roman" w:hAnsi="Times New Roman" w:cs="Times New Roman"/>
          <w:sz w:val="28"/>
          <w:szCs w:val="28"/>
        </w:rPr>
        <w:t xml:space="preserve">в связи с </w:t>
      </w:r>
      <w:r w:rsidR="004C5AE8">
        <w:rPr>
          <w:rFonts w:ascii="Times New Roman" w:hAnsi="Times New Roman" w:cs="Times New Roman"/>
          <w:sz w:val="28"/>
          <w:szCs w:val="28"/>
        </w:rPr>
        <w:t xml:space="preserve">перенесением </w:t>
      </w:r>
      <w:r w:rsidRPr="00A11E9D">
        <w:rPr>
          <w:rFonts w:ascii="Times New Roman" w:hAnsi="Times New Roman" w:cs="Times New Roman"/>
          <w:sz w:val="28"/>
          <w:szCs w:val="28"/>
        </w:rPr>
        <w:t>срок</w:t>
      </w:r>
      <w:r w:rsidR="004C5AE8">
        <w:rPr>
          <w:rFonts w:ascii="Times New Roman" w:hAnsi="Times New Roman" w:cs="Times New Roman"/>
          <w:sz w:val="28"/>
          <w:szCs w:val="28"/>
        </w:rPr>
        <w:t>а</w:t>
      </w:r>
      <w:r w:rsidRPr="00A11E9D">
        <w:rPr>
          <w:rFonts w:ascii="Times New Roman" w:hAnsi="Times New Roman" w:cs="Times New Roman"/>
          <w:sz w:val="28"/>
          <w:szCs w:val="28"/>
        </w:rPr>
        <w:t xml:space="preserve"> уплаты </w:t>
      </w:r>
      <w:r w:rsidR="004C5AE8" w:rsidRPr="00A11E9D">
        <w:rPr>
          <w:rFonts w:ascii="Times New Roman" w:hAnsi="Times New Roman" w:cs="Times New Roman"/>
          <w:sz w:val="28"/>
          <w:szCs w:val="28"/>
        </w:rPr>
        <w:t>на 1 декабря</w:t>
      </w:r>
      <w:r w:rsidR="004C5AE8">
        <w:rPr>
          <w:rFonts w:ascii="Times New Roman" w:hAnsi="Times New Roman" w:cs="Times New Roman"/>
          <w:sz w:val="28"/>
          <w:szCs w:val="28"/>
        </w:rPr>
        <w:t xml:space="preserve"> 2016 года за 2015 год по имущественным налогам, в т.ч. по земельному налогу. </w:t>
      </w:r>
    </w:p>
    <w:p w:rsidR="00701BA5" w:rsidRPr="00A11E9D" w:rsidRDefault="003644F5" w:rsidP="00013B6C">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По арендной плате за землю обеспечен рост </w:t>
      </w:r>
      <w:r w:rsidR="00F740EA" w:rsidRPr="00A11E9D">
        <w:rPr>
          <w:rFonts w:ascii="Times New Roman" w:hAnsi="Times New Roman" w:cs="Times New Roman"/>
          <w:sz w:val="28"/>
          <w:szCs w:val="28"/>
        </w:rPr>
        <w:t xml:space="preserve">123,5 % </w:t>
      </w:r>
      <w:r w:rsidRPr="00A11E9D">
        <w:rPr>
          <w:rFonts w:ascii="Times New Roman" w:hAnsi="Times New Roman" w:cs="Times New Roman"/>
          <w:sz w:val="28"/>
          <w:szCs w:val="28"/>
        </w:rPr>
        <w:t xml:space="preserve">за 6 месяцев </w:t>
      </w:r>
      <w:r w:rsidR="00F740EA">
        <w:rPr>
          <w:rFonts w:ascii="Times New Roman" w:hAnsi="Times New Roman" w:cs="Times New Roman"/>
          <w:sz w:val="28"/>
          <w:szCs w:val="28"/>
        </w:rPr>
        <w:t xml:space="preserve">2016 года </w:t>
      </w:r>
      <w:r w:rsidRPr="00A11E9D">
        <w:rPr>
          <w:rFonts w:ascii="Times New Roman" w:hAnsi="Times New Roman" w:cs="Times New Roman"/>
          <w:sz w:val="28"/>
          <w:szCs w:val="28"/>
        </w:rPr>
        <w:t xml:space="preserve">по сравнению с </w:t>
      </w:r>
      <w:r w:rsidR="00F740EA">
        <w:rPr>
          <w:rFonts w:ascii="Times New Roman" w:hAnsi="Times New Roman" w:cs="Times New Roman"/>
          <w:sz w:val="28"/>
          <w:szCs w:val="28"/>
        </w:rPr>
        <w:t>аналогичным периодом прошлого года. П</w:t>
      </w:r>
      <w:r w:rsidRPr="00A11E9D">
        <w:rPr>
          <w:rFonts w:ascii="Times New Roman" w:hAnsi="Times New Roman" w:cs="Times New Roman"/>
          <w:sz w:val="28"/>
          <w:szCs w:val="28"/>
        </w:rPr>
        <w:t xml:space="preserve">оступило </w:t>
      </w:r>
      <w:r w:rsidR="00F740EA">
        <w:rPr>
          <w:rFonts w:ascii="Times New Roman" w:hAnsi="Times New Roman" w:cs="Times New Roman"/>
          <w:sz w:val="28"/>
          <w:szCs w:val="28"/>
        </w:rPr>
        <w:t xml:space="preserve">арендной платы за землю </w:t>
      </w:r>
      <w:r w:rsidRPr="00A11E9D">
        <w:rPr>
          <w:rFonts w:ascii="Times New Roman" w:hAnsi="Times New Roman" w:cs="Times New Roman"/>
          <w:sz w:val="28"/>
          <w:szCs w:val="28"/>
        </w:rPr>
        <w:t>117,3 млн. рублей</w:t>
      </w:r>
      <w:r w:rsidR="00F740EA">
        <w:rPr>
          <w:rFonts w:ascii="Times New Roman" w:hAnsi="Times New Roman" w:cs="Times New Roman"/>
          <w:sz w:val="28"/>
          <w:szCs w:val="28"/>
        </w:rPr>
        <w:t>.</w:t>
      </w:r>
      <w:r w:rsidRPr="00A11E9D">
        <w:rPr>
          <w:rFonts w:ascii="Times New Roman" w:hAnsi="Times New Roman" w:cs="Times New Roman"/>
          <w:sz w:val="28"/>
          <w:szCs w:val="28"/>
        </w:rPr>
        <w:t xml:space="preserve"> Рост объясняется увеличением ставок с 1 апреля 2016 года.</w:t>
      </w:r>
    </w:p>
    <w:p w:rsidR="00013B6C" w:rsidRPr="00A11E9D" w:rsidRDefault="00013B6C" w:rsidP="00013B6C">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Задолженность по арендной плате за землю на 01.07.2016 г</w:t>
      </w:r>
      <w:r w:rsidR="00F740EA">
        <w:rPr>
          <w:rFonts w:ascii="Times New Roman" w:hAnsi="Times New Roman" w:cs="Times New Roman"/>
          <w:sz w:val="28"/>
          <w:szCs w:val="28"/>
        </w:rPr>
        <w:t>ода</w:t>
      </w:r>
      <w:r w:rsidRPr="00A11E9D">
        <w:rPr>
          <w:rFonts w:ascii="Times New Roman" w:hAnsi="Times New Roman" w:cs="Times New Roman"/>
          <w:sz w:val="28"/>
          <w:szCs w:val="28"/>
        </w:rPr>
        <w:t xml:space="preserve"> составило </w:t>
      </w:r>
      <w:r w:rsidR="00811861" w:rsidRPr="00A11E9D">
        <w:rPr>
          <w:rFonts w:ascii="Times New Roman" w:hAnsi="Times New Roman" w:cs="Times New Roman"/>
          <w:sz w:val="28"/>
          <w:szCs w:val="28"/>
        </w:rPr>
        <w:t>7</w:t>
      </w:r>
      <w:r w:rsidRPr="00A11E9D">
        <w:rPr>
          <w:rFonts w:ascii="Times New Roman" w:hAnsi="Times New Roman" w:cs="Times New Roman"/>
          <w:sz w:val="28"/>
          <w:szCs w:val="28"/>
        </w:rPr>
        <w:t xml:space="preserve">8,5 млн. рублей </w:t>
      </w:r>
      <w:r w:rsidR="004C5AE8">
        <w:rPr>
          <w:rFonts w:ascii="Times New Roman" w:hAnsi="Times New Roman" w:cs="Times New Roman"/>
          <w:sz w:val="28"/>
          <w:szCs w:val="28"/>
        </w:rPr>
        <w:t>и п</w:t>
      </w:r>
      <w:r w:rsidRPr="00A11E9D">
        <w:rPr>
          <w:rFonts w:ascii="Times New Roman" w:hAnsi="Times New Roman" w:cs="Times New Roman"/>
          <w:sz w:val="28"/>
          <w:szCs w:val="28"/>
        </w:rPr>
        <w:t>о сравнению с 01</w:t>
      </w:r>
      <w:r w:rsidR="00F740EA">
        <w:rPr>
          <w:rFonts w:ascii="Times New Roman" w:hAnsi="Times New Roman" w:cs="Times New Roman"/>
          <w:sz w:val="28"/>
          <w:szCs w:val="28"/>
        </w:rPr>
        <w:t xml:space="preserve"> июня </w:t>
      </w:r>
      <w:r w:rsidRPr="00A11E9D">
        <w:rPr>
          <w:rFonts w:ascii="Times New Roman" w:hAnsi="Times New Roman" w:cs="Times New Roman"/>
          <w:sz w:val="28"/>
          <w:szCs w:val="28"/>
        </w:rPr>
        <w:t>2016 г</w:t>
      </w:r>
      <w:r w:rsidR="00F740EA">
        <w:rPr>
          <w:rFonts w:ascii="Times New Roman" w:hAnsi="Times New Roman" w:cs="Times New Roman"/>
          <w:sz w:val="28"/>
          <w:szCs w:val="28"/>
        </w:rPr>
        <w:t>ода</w:t>
      </w:r>
      <w:r w:rsidRPr="00A11E9D">
        <w:rPr>
          <w:rFonts w:ascii="Times New Roman" w:hAnsi="Times New Roman" w:cs="Times New Roman"/>
          <w:sz w:val="28"/>
          <w:szCs w:val="28"/>
        </w:rPr>
        <w:t xml:space="preserve"> задолженность снизилась </w:t>
      </w:r>
      <w:r w:rsidR="00811861" w:rsidRPr="00A11E9D">
        <w:rPr>
          <w:rFonts w:ascii="Times New Roman" w:hAnsi="Times New Roman" w:cs="Times New Roman"/>
          <w:sz w:val="28"/>
          <w:szCs w:val="28"/>
        </w:rPr>
        <w:t>1</w:t>
      </w:r>
      <w:r w:rsidRPr="00A11E9D">
        <w:rPr>
          <w:rFonts w:ascii="Times New Roman" w:hAnsi="Times New Roman" w:cs="Times New Roman"/>
          <w:sz w:val="28"/>
          <w:szCs w:val="28"/>
        </w:rPr>
        <w:t>7,1 млн. рублей</w:t>
      </w:r>
      <w:r w:rsidR="00BE4F13" w:rsidRPr="00A11E9D">
        <w:rPr>
          <w:rFonts w:ascii="Times New Roman" w:hAnsi="Times New Roman" w:cs="Times New Roman"/>
          <w:sz w:val="28"/>
          <w:szCs w:val="28"/>
        </w:rPr>
        <w:t>.</w:t>
      </w:r>
      <w:r w:rsidRPr="00A11E9D">
        <w:rPr>
          <w:rFonts w:ascii="Times New Roman" w:hAnsi="Times New Roman" w:cs="Times New Roman"/>
          <w:sz w:val="28"/>
          <w:szCs w:val="28"/>
        </w:rPr>
        <w:t xml:space="preserve"> Из </w:t>
      </w:r>
      <w:r w:rsidR="00811861" w:rsidRPr="00A11E9D">
        <w:rPr>
          <w:rFonts w:ascii="Times New Roman" w:hAnsi="Times New Roman" w:cs="Times New Roman"/>
          <w:sz w:val="28"/>
          <w:szCs w:val="28"/>
        </w:rPr>
        <w:t>67,8</w:t>
      </w:r>
      <w:r w:rsidRPr="00A11E9D">
        <w:rPr>
          <w:rFonts w:ascii="Times New Roman" w:hAnsi="Times New Roman" w:cs="Times New Roman"/>
          <w:sz w:val="28"/>
          <w:szCs w:val="28"/>
        </w:rPr>
        <w:t xml:space="preserve"> млн. рублей, реальной ко взысканию </w:t>
      </w:r>
      <w:r w:rsidR="00811861" w:rsidRPr="00A11E9D">
        <w:rPr>
          <w:rFonts w:ascii="Times New Roman" w:hAnsi="Times New Roman" w:cs="Times New Roman"/>
          <w:sz w:val="28"/>
          <w:szCs w:val="28"/>
        </w:rPr>
        <w:t>56,5</w:t>
      </w:r>
      <w:r w:rsidRPr="00A11E9D">
        <w:rPr>
          <w:rFonts w:ascii="Times New Roman" w:hAnsi="Times New Roman" w:cs="Times New Roman"/>
          <w:sz w:val="28"/>
          <w:szCs w:val="28"/>
        </w:rPr>
        <w:t xml:space="preserve"> млн. рублей или </w:t>
      </w:r>
      <w:r w:rsidR="00811861" w:rsidRPr="00A11E9D">
        <w:rPr>
          <w:rFonts w:ascii="Times New Roman" w:hAnsi="Times New Roman" w:cs="Times New Roman"/>
          <w:sz w:val="28"/>
          <w:szCs w:val="28"/>
        </w:rPr>
        <w:t>83,3</w:t>
      </w:r>
      <w:r w:rsidRPr="00A11E9D">
        <w:rPr>
          <w:rFonts w:ascii="Times New Roman" w:hAnsi="Times New Roman" w:cs="Times New Roman"/>
          <w:sz w:val="28"/>
          <w:szCs w:val="28"/>
        </w:rPr>
        <w:t xml:space="preserve"> % и нереальной 11,3 млн. руб</w:t>
      </w:r>
      <w:r w:rsidR="00F740EA">
        <w:rPr>
          <w:rFonts w:ascii="Times New Roman" w:hAnsi="Times New Roman" w:cs="Times New Roman"/>
          <w:sz w:val="28"/>
          <w:szCs w:val="28"/>
        </w:rPr>
        <w:t>лей</w:t>
      </w:r>
      <w:r w:rsidRPr="00A11E9D">
        <w:rPr>
          <w:rFonts w:ascii="Times New Roman" w:hAnsi="Times New Roman" w:cs="Times New Roman"/>
          <w:sz w:val="28"/>
          <w:szCs w:val="28"/>
        </w:rPr>
        <w:t xml:space="preserve">. или </w:t>
      </w:r>
      <w:r w:rsidR="00811861" w:rsidRPr="00A11E9D">
        <w:rPr>
          <w:rFonts w:ascii="Times New Roman" w:hAnsi="Times New Roman" w:cs="Times New Roman"/>
          <w:sz w:val="28"/>
          <w:szCs w:val="28"/>
        </w:rPr>
        <w:t>16,7</w:t>
      </w:r>
      <w:r w:rsidRPr="00A11E9D">
        <w:rPr>
          <w:rFonts w:ascii="Times New Roman" w:hAnsi="Times New Roman" w:cs="Times New Roman"/>
          <w:sz w:val="28"/>
          <w:szCs w:val="28"/>
        </w:rPr>
        <w:t xml:space="preserve"> %.</w:t>
      </w:r>
      <w:r w:rsidR="00FD7B50" w:rsidRPr="00A11E9D">
        <w:rPr>
          <w:rFonts w:ascii="Times New Roman" w:hAnsi="Times New Roman" w:cs="Times New Roman"/>
          <w:sz w:val="28"/>
          <w:szCs w:val="28"/>
        </w:rPr>
        <w:t xml:space="preserve"> Долги </w:t>
      </w:r>
      <w:r w:rsidR="00C30AF5">
        <w:rPr>
          <w:rFonts w:ascii="Times New Roman" w:hAnsi="Times New Roman" w:cs="Times New Roman"/>
          <w:sz w:val="28"/>
          <w:szCs w:val="28"/>
        </w:rPr>
        <w:t xml:space="preserve">только </w:t>
      </w:r>
      <w:r w:rsidR="00C30AF5" w:rsidRPr="00A11E9D">
        <w:rPr>
          <w:rFonts w:ascii="Times New Roman" w:hAnsi="Times New Roman" w:cs="Times New Roman"/>
          <w:sz w:val="28"/>
          <w:szCs w:val="28"/>
        </w:rPr>
        <w:t>по 16 крупных должник</w:t>
      </w:r>
      <w:r w:rsidR="00C30AF5">
        <w:rPr>
          <w:rFonts w:ascii="Times New Roman" w:hAnsi="Times New Roman" w:cs="Times New Roman"/>
          <w:sz w:val="28"/>
          <w:szCs w:val="28"/>
        </w:rPr>
        <w:t>ам</w:t>
      </w:r>
      <w:r w:rsidR="00811861" w:rsidRPr="00A11E9D">
        <w:rPr>
          <w:rFonts w:ascii="Times New Roman" w:hAnsi="Times New Roman" w:cs="Times New Roman"/>
          <w:sz w:val="28"/>
          <w:szCs w:val="28"/>
        </w:rPr>
        <w:t>,</w:t>
      </w:r>
      <w:r w:rsidR="00FD7B50" w:rsidRPr="00A11E9D">
        <w:rPr>
          <w:rFonts w:ascii="Times New Roman" w:hAnsi="Times New Roman" w:cs="Times New Roman"/>
          <w:sz w:val="28"/>
          <w:szCs w:val="28"/>
        </w:rPr>
        <w:t xml:space="preserve"> постоянно не уплачивающих </w:t>
      </w:r>
      <w:r w:rsidR="00C30AF5">
        <w:rPr>
          <w:rFonts w:ascii="Times New Roman" w:hAnsi="Times New Roman" w:cs="Times New Roman"/>
          <w:sz w:val="28"/>
          <w:szCs w:val="28"/>
        </w:rPr>
        <w:t xml:space="preserve">арендную плату за землю </w:t>
      </w:r>
      <w:r w:rsidR="00FD7B50" w:rsidRPr="00A11E9D">
        <w:rPr>
          <w:rFonts w:ascii="Times New Roman" w:hAnsi="Times New Roman" w:cs="Times New Roman"/>
          <w:sz w:val="28"/>
          <w:szCs w:val="28"/>
        </w:rPr>
        <w:t xml:space="preserve">составляют 30,5 млн. рублей или </w:t>
      </w:r>
      <w:r w:rsidR="00811861" w:rsidRPr="00A11E9D">
        <w:rPr>
          <w:rFonts w:ascii="Times New Roman" w:hAnsi="Times New Roman" w:cs="Times New Roman"/>
          <w:sz w:val="28"/>
          <w:szCs w:val="28"/>
        </w:rPr>
        <w:t>54</w:t>
      </w:r>
      <w:r w:rsidR="00C30AF5">
        <w:rPr>
          <w:rFonts w:ascii="Times New Roman" w:hAnsi="Times New Roman" w:cs="Times New Roman"/>
          <w:sz w:val="28"/>
          <w:szCs w:val="28"/>
        </w:rPr>
        <w:t>,</w:t>
      </w:r>
      <w:r w:rsidR="00811861" w:rsidRPr="00A11E9D">
        <w:rPr>
          <w:rFonts w:ascii="Times New Roman" w:hAnsi="Times New Roman" w:cs="Times New Roman"/>
          <w:sz w:val="28"/>
          <w:szCs w:val="28"/>
        </w:rPr>
        <w:t>5</w:t>
      </w:r>
      <w:r w:rsidR="00FD7B50" w:rsidRPr="00A11E9D">
        <w:rPr>
          <w:rFonts w:ascii="Times New Roman" w:hAnsi="Times New Roman" w:cs="Times New Roman"/>
          <w:sz w:val="28"/>
          <w:szCs w:val="28"/>
        </w:rPr>
        <w:t xml:space="preserve"> % от реальной ко взысканию задолженности</w:t>
      </w:r>
      <w:r w:rsidR="004C5AE8">
        <w:rPr>
          <w:rFonts w:ascii="Times New Roman" w:hAnsi="Times New Roman" w:cs="Times New Roman"/>
          <w:sz w:val="28"/>
          <w:szCs w:val="28"/>
        </w:rPr>
        <w:t xml:space="preserve">, которые </w:t>
      </w:r>
      <w:r w:rsidR="00C30AF5">
        <w:rPr>
          <w:rFonts w:ascii="Times New Roman" w:hAnsi="Times New Roman" w:cs="Times New Roman"/>
          <w:sz w:val="28"/>
          <w:szCs w:val="28"/>
        </w:rPr>
        <w:t xml:space="preserve">были </w:t>
      </w:r>
      <w:r w:rsidR="004C5AE8">
        <w:rPr>
          <w:rFonts w:ascii="Times New Roman" w:hAnsi="Times New Roman" w:cs="Times New Roman"/>
          <w:sz w:val="28"/>
          <w:szCs w:val="28"/>
        </w:rPr>
        <w:t>приглашены 5 июля 2016 года на заседание постоянно</w:t>
      </w:r>
      <w:r w:rsidR="00C30AF5">
        <w:rPr>
          <w:rFonts w:ascii="Times New Roman" w:hAnsi="Times New Roman" w:cs="Times New Roman"/>
          <w:sz w:val="28"/>
          <w:szCs w:val="28"/>
        </w:rPr>
        <w:t>го К</w:t>
      </w:r>
      <w:r w:rsidR="004C5AE8">
        <w:rPr>
          <w:rFonts w:ascii="Times New Roman" w:hAnsi="Times New Roman" w:cs="Times New Roman"/>
          <w:sz w:val="28"/>
          <w:szCs w:val="28"/>
        </w:rPr>
        <w:t>омитета по финансов</w:t>
      </w:r>
      <w:proofErr w:type="gramStart"/>
      <w:r w:rsidR="004C5AE8">
        <w:rPr>
          <w:rFonts w:ascii="Times New Roman" w:hAnsi="Times New Roman" w:cs="Times New Roman"/>
          <w:sz w:val="28"/>
          <w:szCs w:val="28"/>
        </w:rPr>
        <w:t>о-</w:t>
      </w:r>
      <w:proofErr w:type="gramEnd"/>
      <w:r w:rsidR="004C5AE8">
        <w:rPr>
          <w:rFonts w:ascii="Times New Roman" w:hAnsi="Times New Roman" w:cs="Times New Roman"/>
          <w:sz w:val="28"/>
          <w:szCs w:val="28"/>
        </w:rPr>
        <w:t xml:space="preserve"> бюджетной и экономической политике</w:t>
      </w:r>
      <w:r w:rsidR="00C30AF5">
        <w:rPr>
          <w:rFonts w:ascii="Times New Roman" w:hAnsi="Times New Roman" w:cs="Times New Roman"/>
          <w:sz w:val="28"/>
          <w:szCs w:val="28"/>
        </w:rPr>
        <w:t xml:space="preserve"> городской Думы по вопросу погашения задолженности</w:t>
      </w:r>
      <w:r w:rsidR="00FD7B50" w:rsidRPr="00A11E9D">
        <w:rPr>
          <w:rFonts w:ascii="Times New Roman" w:hAnsi="Times New Roman" w:cs="Times New Roman"/>
          <w:sz w:val="28"/>
          <w:szCs w:val="28"/>
        </w:rPr>
        <w:t xml:space="preserve">. </w:t>
      </w:r>
    </w:p>
    <w:p w:rsidR="00A62857" w:rsidRPr="00A11E9D" w:rsidRDefault="003644F5" w:rsidP="00A62857">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По арендной плате за муниципальное имущество за 6 месяцев 2016 года поступило 7,5 млн. рублей, исполнение плана 45,1 %, </w:t>
      </w:r>
      <w:proofErr w:type="spellStart"/>
      <w:r w:rsidRPr="00A11E9D">
        <w:rPr>
          <w:rFonts w:ascii="Times New Roman" w:hAnsi="Times New Roman" w:cs="Times New Roman"/>
          <w:sz w:val="28"/>
          <w:szCs w:val="28"/>
        </w:rPr>
        <w:t>недопоступило</w:t>
      </w:r>
      <w:proofErr w:type="spellEnd"/>
      <w:r w:rsidRPr="00A11E9D">
        <w:rPr>
          <w:rFonts w:ascii="Times New Roman" w:hAnsi="Times New Roman" w:cs="Times New Roman"/>
          <w:sz w:val="28"/>
          <w:szCs w:val="28"/>
        </w:rPr>
        <w:t xml:space="preserve">                9 млн. рублей, темп роста 56,5 % или недополучено 5,8 млн. рублей. Основная причина неуплата по договорам аренды</w:t>
      </w:r>
      <w:r w:rsidR="00563FE3">
        <w:rPr>
          <w:rFonts w:ascii="Times New Roman" w:hAnsi="Times New Roman" w:cs="Times New Roman"/>
          <w:sz w:val="28"/>
          <w:szCs w:val="28"/>
        </w:rPr>
        <w:t xml:space="preserve"> за муниципальное имущество</w:t>
      </w:r>
      <w:r w:rsidR="004C5AE8">
        <w:rPr>
          <w:rFonts w:ascii="Times New Roman" w:hAnsi="Times New Roman" w:cs="Times New Roman"/>
          <w:sz w:val="28"/>
          <w:szCs w:val="28"/>
        </w:rPr>
        <w:t>.</w:t>
      </w:r>
      <w:r w:rsidR="00A62857" w:rsidRPr="00A11E9D">
        <w:rPr>
          <w:rFonts w:ascii="Times New Roman" w:hAnsi="Times New Roman" w:cs="Times New Roman"/>
          <w:sz w:val="28"/>
          <w:szCs w:val="28"/>
        </w:rPr>
        <w:t xml:space="preserve"> </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Во исполнение принятого постановления администрации муниципального образования город Новороссийск от 25 января 2016 года </w:t>
      </w:r>
      <w:r w:rsidR="004C5AE8">
        <w:rPr>
          <w:rFonts w:ascii="Times New Roman" w:hAnsi="Times New Roman" w:cs="Times New Roman"/>
          <w:sz w:val="28"/>
          <w:szCs w:val="28"/>
        </w:rPr>
        <w:t xml:space="preserve">              </w:t>
      </w:r>
      <w:r w:rsidRPr="00A11E9D">
        <w:rPr>
          <w:rFonts w:ascii="Times New Roman" w:hAnsi="Times New Roman" w:cs="Times New Roman"/>
          <w:sz w:val="28"/>
          <w:szCs w:val="28"/>
        </w:rPr>
        <w:t xml:space="preserve">№ 478 «О мерах по наполнению доходной части консолидированного бюджета по муниципальному образованию город Новороссийск в 2016 году»                      </w:t>
      </w:r>
      <w:r w:rsidR="00A11E9D" w:rsidRPr="00A11E9D">
        <w:rPr>
          <w:rFonts w:ascii="Times New Roman" w:hAnsi="Times New Roman" w:cs="Times New Roman"/>
          <w:sz w:val="28"/>
          <w:szCs w:val="28"/>
        </w:rPr>
        <w:t>работает пост</w:t>
      </w:r>
      <w:r w:rsidRPr="00A11E9D">
        <w:rPr>
          <w:rFonts w:ascii="Times New Roman" w:hAnsi="Times New Roman" w:cs="Times New Roman"/>
          <w:sz w:val="28"/>
          <w:szCs w:val="28"/>
        </w:rPr>
        <w:t>оянно действующ</w:t>
      </w:r>
      <w:r w:rsidR="00A11E9D" w:rsidRPr="00A11E9D">
        <w:rPr>
          <w:rFonts w:ascii="Times New Roman" w:hAnsi="Times New Roman" w:cs="Times New Roman"/>
          <w:sz w:val="28"/>
          <w:szCs w:val="28"/>
        </w:rPr>
        <w:t>ий</w:t>
      </w:r>
      <w:r w:rsidRPr="00A11E9D">
        <w:rPr>
          <w:rFonts w:ascii="Times New Roman" w:hAnsi="Times New Roman" w:cs="Times New Roman"/>
          <w:sz w:val="28"/>
          <w:szCs w:val="28"/>
        </w:rPr>
        <w:t xml:space="preserve"> штаб по мобилизации доходов с участием контролирующих служб города.</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При выявлении несвоевременно</w:t>
      </w:r>
      <w:r w:rsidR="004C5AE8">
        <w:rPr>
          <w:rFonts w:ascii="Times New Roman" w:hAnsi="Times New Roman" w:cs="Times New Roman"/>
          <w:sz w:val="28"/>
          <w:szCs w:val="28"/>
        </w:rPr>
        <w:t>го</w:t>
      </w:r>
      <w:r w:rsidRPr="00A11E9D">
        <w:rPr>
          <w:rFonts w:ascii="Times New Roman" w:hAnsi="Times New Roman" w:cs="Times New Roman"/>
          <w:sz w:val="28"/>
          <w:szCs w:val="28"/>
        </w:rPr>
        <w:t xml:space="preserve"> перечисления</w:t>
      </w:r>
      <w:r w:rsidR="00A11E9D" w:rsidRPr="00A11E9D">
        <w:rPr>
          <w:rFonts w:ascii="Times New Roman" w:hAnsi="Times New Roman" w:cs="Times New Roman"/>
          <w:sz w:val="28"/>
          <w:szCs w:val="28"/>
        </w:rPr>
        <w:t xml:space="preserve"> НДФЛ, </w:t>
      </w:r>
      <w:r w:rsidRPr="00A11E9D">
        <w:rPr>
          <w:rFonts w:ascii="Times New Roman" w:hAnsi="Times New Roman" w:cs="Times New Roman"/>
          <w:sz w:val="28"/>
          <w:szCs w:val="28"/>
        </w:rPr>
        <w:t xml:space="preserve"> предприятия приглашаются на Временной Чрезвычайной комиссии по укреплению налоговой и бюджетной дисциплины при главе города. Так, по итогам</w:t>
      </w:r>
      <w:r w:rsidR="002330DA" w:rsidRPr="00A11E9D">
        <w:rPr>
          <w:rFonts w:ascii="Times New Roman" w:hAnsi="Times New Roman" w:cs="Times New Roman"/>
          <w:sz w:val="28"/>
          <w:szCs w:val="28"/>
        </w:rPr>
        <w:t xml:space="preserve"> </w:t>
      </w:r>
      <w:r w:rsidR="004C5AE8">
        <w:rPr>
          <w:rFonts w:ascii="Times New Roman" w:hAnsi="Times New Roman" w:cs="Times New Roman"/>
          <w:sz w:val="28"/>
          <w:szCs w:val="28"/>
        </w:rPr>
        <w:t xml:space="preserve">                    </w:t>
      </w:r>
      <w:r w:rsidRPr="00A11E9D">
        <w:rPr>
          <w:rFonts w:ascii="Times New Roman" w:hAnsi="Times New Roman" w:cs="Times New Roman"/>
          <w:sz w:val="28"/>
          <w:szCs w:val="28"/>
        </w:rPr>
        <w:t>6 месяцев 2016 года на заседании приглашено 35 должников, у которых выявлено задолженность по НДФЛ  в сумме 21037 тыс. рублей, погашено в бюджет 13886 тыс. рублей или 66,2 %. Остальные предприятия, не погасившие НДФЛ, остаются на контроле до полного погашения.</w:t>
      </w:r>
    </w:p>
    <w:p w:rsidR="00524805" w:rsidRPr="00A11E9D" w:rsidRDefault="00524805" w:rsidP="00524805">
      <w:pPr>
        <w:spacing w:after="0" w:line="240" w:lineRule="auto"/>
        <w:jc w:val="both"/>
        <w:rPr>
          <w:rFonts w:ascii="Times New Roman" w:hAnsi="Times New Roman" w:cs="Times New Roman"/>
          <w:sz w:val="28"/>
          <w:szCs w:val="28"/>
        </w:rPr>
      </w:pPr>
      <w:r w:rsidRPr="00A11E9D">
        <w:rPr>
          <w:rFonts w:ascii="Times New Roman" w:hAnsi="Times New Roman" w:cs="Times New Roman"/>
          <w:sz w:val="28"/>
          <w:szCs w:val="28"/>
        </w:rPr>
        <w:t xml:space="preserve">           Наблюдается рост недоимки по налоговым доход</w:t>
      </w:r>
      <w:r w:rsidR="00563FE3">
        <w:rPr>
          <w:rFonts w:ascii="Times New Roman" w:hAnsi="Times New Roman" w:cs="Times New Roman"/>
          <w:sz w:val="28"/>
          <w:szCs w:val="28"/>
        </w:rPr>
        <w:t xml:space="preserve">ам в консолидированный бюджет по сравнению с </w:t>
      </w:r>
      <w:r w:rsidRPr="00A11E9D">
        <w:rPr>
          <w:rFonts w:ascii="Times New Roman" w:hAnsi="Times New Roman" w:cs="Times New Roman"/>
          <w:sz w:val="28"/>
          <w:szCs w:val="28"/>
        </w:rPr>
        <w:t>начало</w:t>
      </w:r>
      <w:r w:rsidR="00563FE3">
        <w:rPr>
          <w:rFonts w:ascii="Times New Roman" w:hAnsi="Times New Roman" w:cs="Times New Roman"/>
          <w:sz w:val="28"/>
          <w:szCs w:val="28"/>
        </w:rPr>
        <w:t>м</w:t>
      </w:r>
      <w:r w:rsidRPr="00A11E9D">
        <w:rPr>
          <w:rFonts w:ascii="Times New Roman" w:hAnsi="Times New Roman" w:cs="Times New Roman"/>
          <w:sz w:val="28"/>
          <w:szCs w:val="28"/>
        </w:rPr>
        <w:t xml:space="preserve"> года на 123,3 млн. рублей или на 17,3 %, </w:t>
      </w:r>
      <w:proofErr w:type="gramStart"/>
      <w:r w:rsidRPr="00A11E9D">
        <w:rPr>
          <w:rFonts w:ascii="Times New Roman" w:hAnsi="Times New Roman" w:cs="Times New Roman"/>
          <w:sz w:val="28"/>
          <w:szCs w:val="28"/>
        </w:rPr>
        <w:t>которая</w:t>
      </w:r>
      <w:proofErr w:type="gramEnd"/>
      <w:r w:rsidRPr="00A11E9D">
        <w:rPr>
          <w:rFonts w:ascii="Times New Roman" w:hAnsi="Times New Roman" w:cs="Times New Roman"/>
          <w:sz w:val="28"/>
          <w:szCs w:val="28"/>
        </w:rPr>
        <w:t xml:space="preserve"> составила на 01.06.2016 г</w:t>
      </w:r>
      <w:r w:rsidR="00563FE3">
        <w:rPr>
          <w:rFonts w:ascii="Times New Roman" w:hAnsi="Times New Roman" w:cs="Times New Roman"/>
          <w:sz w:val="28"/>
          <w:szCs w:val="28"/>
        </w:rPr>
        <w:t>ода</w:t>
      </w:r>
      <w:r w:rsidRPr="00A11E9D">
        <w:rPr>
          <w:rFonts w:ascii="Times New Roman" w:hAnsi="Times New Roman" w:cs="Times New Roman"/>
          <w:sz w:val="28"/>
          <w:szCs w:val="28"/>
        </w:rPr>
        <w:t xml:space="preserve"> 837,5 млн. рублей</w:t>
      </w:r>
      <w:r w:rsidR="0016438F">
        <w:rPr>
          <w:rFonts w:ascii="Times New Roman" w:hAnsi="Times New Roman" w:cs="Times New Roman"/>
          <w:sz w:val="28"/>
          <w:szCs w:val="28"/>
        </w:rPr>
        <w:t xml:space="preserve"> </w:t>
      </w:r>
      <w:r w:rsidR="0016438F">
        <w:rPr>
          <w:rFonts w:ascii="Times New Roman" w:hAnsi="Times New Roman" w:cs="Times New Roman"/>
          <w:sz w:val="28"/>
          <w:szCs w:val="28"/>
        </w:rPr>
        <w:lastRenderedPageBreak/>
        <w:t>из-за</w:t>
      </w:r>
      <w:r w:rsidRPr="00A11E9D">
        <w:rPr>
          <w:rFonts w:ascii="Times New Roman" w:hAnsi="Times New Roman" w:cs="Times New Roman"/>
          <w:sz w:val="28"/>
          <w:szCs w:val="28"/>
        </w:rPr>
        <w:t xml:space="preserve"> наступления сроков по квартальным расчетам и несвоевременной уплатой налогоплательщиками.</w:t>
      </w:r>
    </w:p>
    <w:p w:rsidR="004408E2" w:rsidRPr="00A11E9D" w:rsidRDefault="00A11E9D"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Д</w:t>
      </w:r>
      <w:r w:rsidR="004408E2" w:rsidRPr="00A11E9D">
        <w:rPr>
          <w:rFonts w:ascii="Times New Roman" w:hAnsi="Times New Roman" w:cs="Times New Roman"/>
          <w:sz w:val="28"/>
          <w:szCs w:val="28"/>
        </w:rPr>
        <w:t xml:space="preserve">ля снижения задолженности и восполнения потерь за 6 месяцев 2016 года проведено 12 заседаний городской Временной Чрезвычайной комиссии по укреплению налоговой и бюджетной дисциплины при главе города рассмотрена задолженность 177 налогоплательщиков, имеющих задолженность </w:t>
      </w:r>
      <w:r w:rsidR="00027FB9" w:rsidRPr="00A11E9D">
        <w:rPr>
          <w:rFonts w:ascii="Times New Roman" w:hAnsi="Times New Roman" w:cs="Times New Roman"/>
          <w:sz w:val="28"/>
          <w:szCs w:val="28"/>
        </w:rPr>
        <w:t>по</w:t>
      </w:r>
      <w:r w:rsidR="004408E2" w:rsidRPr="00A11E9D">
        <w:rPr>
          <w:rFonts w:ascii="Times New Roman" w:hAnsi="Times New Roman" w:cs="Times New Roman"/>
          <w:sz w:val="28"/>
          <w:szCs w:val="28"/>
        </w:rPr>
        <w:t xml:space="preserve"> налоговым платежам в консолидированный бюджет в сумме 76,2 млн. рублей, вовлечено 42,7 млн.</w:t>
      </w:r>
      <w:r w:rsidR="00027FB9" w:rsidRPr="00A11E9D">
        <w:rPr>
          <w:rFonts w:ascii="Times New Roman" w:hAnsi="Times New Roman" w:cs="Times New Roman"/>
          <w:sz w:val="28"/>
          <w:szCs w:val="28"/>
        </w:rPr>
        <w:t xml:space="preserve"> </w:t>
      </w:r>
      <w:r w:rsidR="004408E2" w:rsidRPr="00A11E9D">
        <w:rPr>
          <w:rFonts w:ascii="Times New Roman" w:hAnsi="Times New Roman" w:cs="Times New Roman"/>
          <w:sz w:val="28"/>
          <w:szCs w:val="28"/>
        </w:rPr>
        <w:t>рублей или 56</w:t>
      </w:r>
      <w:r w:rsidR="00A05A9B" w:rsidRPr="00A11E9D">
        <w:rPr>
          <w:rFonts w:ascii="Times New Roman" w:hAnsi="Times New Roman" w:cs="Times New Roman"/>
          <w:sz w:val="28"/>
          <w:szCs w:val="28"/>
        </w:rPr>
        <w:t xml:space="preserve"> </w:t>
      </w:r>
      <w:r w:rsidR="004408E2" w:rsidRPr="00A11E9D">
        <w:rPr>
          <w:rFonts w:ascii="Times New Roman" w:hAnsi="Times New Roman" w:cs="Times New Roman"/>
          <w:sz w:val="28"/>
          <w:szCs w:val="28"/>
        </w:rPr>
        <w:t xml:space="preserve">%. </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Для снижения недоимки по имущественным налогам </w:t>
      </w:r>
      <w:r w:rsidR="00563FE3">
        <w:rPr>
          <w:rFonts w:ascii="Times New Roman" w:hAnsi="Times New Roman" w:cs="Times New Roman"/>
          <w:sz w:val="28"/>
          <w:szCs w:val="28"/>
        </w:rPr>
        <w:t>з</w:t>
      </w:r>
      <w:r w:rsidRPr="00A11E9D">
        <w:rPr>
          <w:rFonts w:ascii="Times New Roman" w:hAnsi="Times New Roman" w:cs="Times New Roman"/>
          <w:sz w:val="28"/>
          <w:szCs w:val="28"/>
        </w:rPr>
        <w:t xml:space="preserve">а 6 месяцев 2016 года проведено 58 заседаний ВЧК во внутригородских районах. Из приглашенных 1540 налогоплательщиков, погашено задолженность 9 млн. рублей или 92 %. </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В рамках рейдовых мероприятий </w:t>
      </w:r>
      <w:r w:rsidR="00A11E9D" w:rsidRPr="00A11E9D">
        <w:rPr>
          <w:rFonts w:ascii="Times New Roman" w:hAnsi="Times New Roman" w:cs="Times New Roman"/>
          <w:sz w:val="28"/>
          <w:szCs w:val="28"/>
        </w:rPr>
        <w:t>в июне месяце</w:t>
      </w:r>
      <w:r w:rsidRPr="00A11E9D">
        <w:rPr>
          <w:rFonts w:ascii="Times New Roman" w:hAnsi="Times New Roman" w:cs="Times New Roman"/>
          <w:sz w:val="28"/>
          <w:szCs w:val="28"/>
        </w:rPr>
        <w:t xml:space="preserve"> во внутригородских районах организованы выездные совещания с участием судебных приставов и с приглашением должников по имущественным налогам, которые имеют долги по исполнительным производствам. </w:t>
      </w:r>
    </w:p>
    <w:p w:rsidR="004408E2" w:rsidRPr="00A11E9D" w:rsidRDefault="00A11E9D"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Согласно</w:t>
      </w:r>
      <w:r w:rsidR="004408E2" w:rsidRPr="00A11E9D">
        <w:rPr>
          <w:rFonts w:ascii="Times New Roman" w:hAnsi="Times New Roman" w:cs="Times New Roman"/>
          <w:sz w:val="28"/>
          <w:szCs w:val="28"/>
        </w:rPr>
        <w:t xml:space="preserve"> план</w:t>
      </w:r>
      <w:r w:rsidR="0016438F">
        <w:rPr>
          <w:rFonts w:ascii="Times New Roman" w:hAnsi="Times New Roman" w:cs="Times New Roman"/>
          <w:sz w:val="28"/>
          <w:szCs w:val="28"/>
        </w:rPr>
        <w:t>у</w:t>
      </w:r>
      <w:r w:rsidR="004408E2" w:rsidRPr="00A11E9D">
        <w:rPr>
          <w:rFonts w:ascii="Times New Roman" w:hAnsi="Times New Roman" w:cs="Times New Roman"/>
          <w:sz w:val="28"/>
          <w:szCs w:val="28"/>
        </w:rPr>
        <w:t>- задани</w:t>
      </w:r>
      <w:r w:rsidR="0016438F">
        <w:rPr>
          <w:rFonts w:ascii="Times New Roman" w:hAnsi="Times New Roman" w:cs="Times New Roman"/>
          <w:sz w:val="28"/>
          <w:szCs w:val="28"/>
        </w:rPr>
        <w:t>ю</w:t>
      </w:r>
      <w:r w:rsidR="004408E2" w:rsidRPr="00A11E9D">
        <w:rPr>
          <w:rFonts w:ascii="Times New Roman" w:hAnsi="Times New Roman" w:cs="Times New Roman"/>
          <w:sz w:val="28"/>
          <w:szCs w:val="28"/>
        </w:rPr>
        <w:t xml:space="preserve"> по недоимке в разрезе должников структурным подразделениям и внутригородским районам</w:t>
      </w:r>
      <w:r w:rsidRPr="00A11E9D">
        <w:rPr>
          <w:rFonts w:ascii="Times New Roman" w:hAnsi="Times New Roman" w:cs="Times New Roman"/>
          <w:sz w:val="28"/>
          <w:szCs w:val="28"/>
        </w:rPr>
        <w:t xml:space="preserve"> </w:t>
      </w:r>
      <w:r w:rsidR="004408E2" w:rsidRPr="00A11E9D">
        <w:rPr>
          <w:rFonts w:ascii="Times New Roman" w:hAnsi="Times New Roman" w:cs="Times New Roman"/>
          <w:sz w:val="28"/>
          <w:szCs w:val="28"/>
        </w:rPr>
        <w:t>за 6 месяцев 2016 года вовлечено по налоговым доходам 100,7 млн. рублей от 4399 должников.</w:t>
      </w:r>
    </w:p>
    <w:p w:rsidR="004408E2" w:rsidRPr="00A11E9D" w:rsidRDefault="00A11E9D"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З</w:t>
      </w:r>
      <w:r w:rsidR="004408E2" w:rsidRPr="00A11E9D">
        <w:rPr>
          <w:rFonts w:ascii="Times New Roman" w:hAnsi="Times New Roman" w:cs="Times New Roman"/>
          <w:sz w:val="28"/>
          <w:szCs w:val="28"/>
        </w:rPr>
        <w:t xml:space="preserve">а 6 месяцев 2016 года </w:t>
      </w:r>
      <w:r w:rsidR="00563FE3">
        <w:rPr>
          <w:rFonts w:ascii="Times New Roman" w:hAnsi="Times New Roman" w:cs="Times New Roman"/>
          <w:sz w:val="28"/>
          <w:szCs w:val="28"/>
        </w:rPr>
        <w:t xml:space="preserve">Инспекцией ФНС России по Новороссийску </w:t>
      </w:r>
      <w:r w:rsidR="004408E2" w:rsidRPr="00A11E9D">
        <w:rPr>
          <w:rFonts w:ascii="Times New Roman" w:hAnsi="Times New Roman" w:cs="Times New Roman"/>
          <w:sz w:val="28"/>
          <w:szCs w:val="28"/>
        </w:rPr>
        <w:t>проведено 38 мобильных офисов в крупных сетевых гипермаркетах, на рынках. Выдано 1946 квитанций физическим лицам на оплату задолженности по имущественным налогам на общую сумму 5,3 млн. рублей.</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При совместных рейдовых мероприятиях на улицах города Новороссийским городским отделом Управления Федеральной службы судебных приставов, Инспекцией ФНС по городу Новороссийску с участием ГИБДД по г. Новороссийску </w:t>
      </w:r>
      <w:r w:rsidR="00781158">
        <w:rPr>
          <w:rFonts w:ascii="Times New Roman" w:hAnsi="Times New Roman" w:cs="Times New Roman"/>
          <w:sz w:val="28"/>
          <w:szCs w:val="28"/>
        </w:rPr>
        <w:t xml:space="preserve">совместно с администрацией города </w:t>
      </w:r>
      <w:r w:rsidRPr="00A11E9D">
        <w:rPr>
          <w:rFonts w:ascii="Times New Roman" w:hAnsi="Times New Roman" w:cs="Times New Roman"/>
          <w:sz w:val="28"/>
          <w:szCs w:val="28"/>
        </w:rPr>
        <w:t xml:space="preserve">выявляются в транспортном потоке автотранспортные средства с государственными регистрационными номерами на предмет наличия задолженности по исполнительным производствам. Так, </w:t>
      </w:r>
      <w:r w:rsidR="0016438F">
        <w:rPr>
          <w:rFonts w:ascii="Times New Roman" w:hAnsi="Times New Roman" w:cs="Times New Roman"/>
          <w:sz w:val="28"/>
          <w:szCs w:val="28"/>
        </w:rPr>
        <w:t xml:space="preserve">остановлено и </w:t>
      </w:r>
      <w:r w:rsidRPr="00A11E9D">
        <w:rPr>
          <w:rFonts w:ascii="Times New Roman" w:hAnsi="Times New Roman" w:cs="Times New Roman"/>
          <w:sz w:val="28"/>
          <w:szCs w:val="28"/>
        </w:rPr>
        <w:t xml:space="preserve">арестовано 59 транспортных средств должников, </w:t>
      </w:r>
      <w:r w:rsidR="0016438F">
        <w:rPr>
          <w:rFonts w:ascii="Times New Roman" w:hAnsi="Times New Roman" w:cs="Times New Roman"/>
          <w:sz w:val="28"/>
          <w:szCs w:val="28"/>
        </w:rPr>
        <w:t>имеющих задолженность по исполнительным производствам. В</w:t>
      </w:r>
      <w:r w:rsidRPr="00A11E9D">
        <w:rPr>
          <w:rFonts w:ascii="Times New Roman" w:hAnsi="Times New Roman" w:cs="Times New Roman"/>
          <w:sz w:val="28"/>
          <w:szCs w:val="28"/>
        </w:rPr>
        <w:t xml:space="preserve">ручено 657 квитанций и требований об оплате на сумму 12,5 млн. рублей, оплачено 184 должниками на сумму 3,5 млн. рублей, вручено сотрудниками ИФНС 191 квитанций по задолженности по имущественным налогам на сумму 6,3 млн. рублей, оплачено 2,4 млн. рублей. </w:t>
      </w:r>
    </w:p>
    <w:p w:rsidR="00B70358" w:rsidRPr="00A11E9D" w:rsidRDefault="00B70358" w:rsidP="00B70358">
      <w:pPr>
        <w:shd w:val="clear" w:color="auto" w:fill="FFFFFF"/>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Согласно доведенному плану- заданию</w:t>
      </w:r>
      <w:r w:rsidR="00781158">
        <w:rPr>
          <w:rFonts w:ascii="Times New Roman" w:hAnsi="Times New Roman" w:cs="Times New Roman"/>
          <w:sz w:val="28"/>
          <w:szCs w:val="28"/>
        </w:rPr>
        <w:t xml:space="preserve"> управлениями и внутригородским районам совместно с Управлением имущественных и земельных отношений по </w:t>
      </w:r>
      <w:proofErr w:type="spellStart"/>
      <w:r w:rsidR="00781158">
        <w:rPr>
          <w:rFonts w:ascii="Times New Roman" w:hAnsi="Times New Roman" w:cs="Times New Roman"/>
          <w:sz w:val="28"/>
          <w:szCs w:val="28"/>
        </w:rPr>
        <w:t>обзвонам</w:t>
      </w:r>
      <w:proofErr w:type="spellEnd"/>
      <w:r w:rsidR="00781158">
        <w:rPr>
          <w:rFonts w:ascii="Times New Roman" w:hAnsi="Times New Roman" w:cs="Times New Roman"/>
          <w:sz w:val="28"/>
          <w:szCs w:val="28"/>
        </w:rPr>
        <w:t xml:space="preserve"> должников</w:t>
      </w:r>
      <w:r w:rsidRPr="00A11E9D">
        <w:rPr>
          <w:rFonts w:ascii="Times New Roman" w:hAnsi="Times New Roman" w:cs="Times New Roman"/>
          <w:sz w:val="28"/>
          <w:szCs w:val="28"/>
        </w:rPr>
        <w:t xml:space="preserve">, </w:t>
      </w:r>
      <w:r w:rsidR="00781158">
        <w:rPr>
          <w:rFonts w:ascii="Times New Roman" w:hAnsi="Times New Roman" w:cs="Times New Roman"/>
          <w:sz w:val="28"/>
          <w:szCs w:val="28"/>
        </w:rPr>
        <w:t xml:space="preserve">выездам  </w:t>
      </w:r>
      <w:r w:rsidRPr="00A11E9D">
        <w:rPr>
          <w:rFonts w:ascii="Times New Roman" w:hAnsi="Times New Roman" w:cs="Times New Roman"/>
          <w:sz w:val="28"/>
          <w:szCs w:val="28"/>
        </w:rPr>
        <w:t xml:space="preserve">вовлечено </w:t>
      </w:r>
      <w:r w:rsidR="00781158" w:rsidRPr="00A11E9D">
        <w:rPr>
          <w:rFonts w:ascii="Times New Roman" w:hAnsi="Times New Roman" w:cs="Times New Roman"/>
          <w:sz w:val="28"/>
          <w:szCs w:val="28"/>
        </w:rPr>
        <w:t>24,6 млн. рублей</w:t>
      </w:r>
      <w:r w:rsidR="00781158">
        <w:rPr>
          <w:rFonts w:ascii="Times New Roman" w:hAnsi="Times New Roman" w:cs="Times New Roman"/>
          <w:sz w:val="28"/>
          <w:szCs w:val="28"/>
        </w:rPr>
        <w:t xml:space="preserve"> по</w:t>
      </w:r>
      <w:r w:rsidRPr="00A11E9D">
        <w:rPr>
          <w:rFonts w:ascii="Times New Roman" w:hAnsi="Times New Roman" w:cs="Times New Roman"/>
          <w:sz w:val="28"/>
          <w:szCs w:val="28"/>
        </w:rPr>
        <w:t xml:space="preserve"> 911 должник</w:t>
      </w:r>
      <w:r w:rsidR="00781158">
        <w:rPr>
          <w:rFonts w:ascii="Times New Roman" w:hAnsi="Times New Roman" w:cs="Times New Roman"/>
          <w:sz w:val="28"/>
          <w:szCs w:val="28"/>
        </w:rPr>
        <w:t xml:space="preserve">ам </w:t>
      </w:r>
      <w:r w:rsidRPr="00A11E9D">
        <w:rPr>
          <w:rFonts w:ascii="Times New Roman" w:hAnsi="Times New Roman" w:cs="Times New Roman"/>
          <w:sz w:val="28"/>
          <w:szCs w:val="28"/>
        </w:rPr>
        <w:t xml:space="preserve"> по договорам аренды</w:t>
      </w:r>
      <w:r w:rsidR="002D01BB" w:rsidRPr="00A11E9D">
        <w:rPr>
          <w:rFonts w:ascii="Times New Roman" w:hAnsi="Times New Roman" w:cs="Times New Roman"/>
          <w:sz w:val="28"/>
          <w:szCs w:val="28"/>
        </w:rPr>
        <w:t xml:space="preserve"> за земельные участки </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В целях исполнения мероприятий по «Дорожной карте» по реализации мероприятий, направленных на выявление дополнительных поступлений в 2016 году пров</w:t>
      </w:r>
      <w:r w:rsidR="0016438F">
        <w:rPr>
          <w:rFonts w:ascii="Times New Roman" w:hAnsi="Times New Roman" w:cs="Times New Roman"/>
          <w:sz w:val="28"/>
          <w:szCs w:val="28"/>
        </w:rPr>
        <w:t>одятся</w:t>
      </w:r>
      <w:r w:rsidR="00027FB9" w:rsidRPr="00A11E9D">
        <w:rPr>
          <w:rFonts w:ascii="Times New Roman" w:hAnsi="Times New Roman" w:cs="Times New Roman"/>
          <w:sz w:val="28"/>
          <w:szCs w:val="28"/>
        </w:rPr>
        <w:t xml:space="preserve"> </w:t>
      </w:r>
      <w:r w:rsidRPr="00A11E9D">
        <w:rPr>
          <w:rFonts w:ascii="Times New Roman" w:hAnsi="Times New Roman" w:cs="Times New Roman"/>
          <w:sz w:val="28"/>
          <w:szCs w:val="28"/>
        </w:rPr>
        <w:t>заседани</w:t>
      </w:r>
      <w:r w:rsidR="0016438F">
        <w:rPr>
          <w:rFonts w:ascii="Times New Roman" w:hAnsi="Times New Roman" w:cs="Times New Roman"/>
          <w:sz w:val="28"/>
          <w:szCs w:val="28"/>
        </w:rPr>
        <w:t>я</w:t>
      </w:r>
      <w:r w:rsidRPr="00A11E9D">
        <w:rPr>
          <w:rFonts w:ascii="Times New Roman" w:hAnsi="Times New Roman" w:cs="Times New Roman"/>
          <w:sz w:val="28"/>
          <w:szCs w:val="28"/>
        </w:rPr>
        <w:t xml:space="preserve"> рабочих групп при постоянно действующем штабе по дополнительным доходам, по работе с задолженности по арендной плате за  землю, по инвентаризации рекламных </w:t>
      </w:r>
      <w:r w:rsidRPr="00A11E9D">
        <w:rPr>
          <w:rFonts w:ascii="Times New Roman" w:hAnsi="Times New Roman" w:cs="Times New Roman"/>
          <w:sz w:val="28"/>
          <w:szCs w:val="28"/>
        </w:rPr>
        <w:lastRenderedPageBreak/>
        <w:t>объектов во внутригородских районах</w:t>
      </w:r>
      <w:r w:rsidR="00781158">
        <w:rPr>
          <w:rFonts w:ascii="Times New Roman" w:hAnsi="Times New Roman" w:cs="Times New Roman"/>
          <w:sz w:val="28"/>
          <w:szCs w:val="28"/>
        </w:rPr>
        <w:t>, «неформальной занятости» и другим вопросам</w:t>
      </w:r>
      <w:r w:rsidRPr="00A11E9D">
        <w:rPr>
          <w:rFonts w:ascii="Times New Roman" w:hAnsi="Times New Roman" w:cs="Times New Roman"/>
          <w:sz w:val="28"/>
          <w:szCs w:val="28"/>
        </w:rPr>
        <w:t>.</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proofErr w:type="gramStart"/>
      <w:r w:rsidRPr="00A11E9D">
        <w:rPr>
          <w:rFonts w:ascii="Times New Roman" w:hAnsi="Times New Roman" w:cs="Times New Roman"/>
          <w:sz w:val="28"/>
          <w:szCs w:val="28"/>
        </w:rPr>
        <w:t xml:space="preserve">По итогам мониторинга </w:t>
      </w:r>
      <w:r w:rsidR="00C73AF4">
        <w:rPr>
          <w:rFonts w:ascii="Times New Roman" w:hAnsi="Times New Roman" w:cs="Times New Roman"/>
          <w:sz w:val="28"/>
          <w:szCs w:val="28"/>
        </w:rPr>
        <w:t xml:space="preserve">предприятия, начисляющие </w:t>
      </w:r>
      <w:r w:rsidR="00C73AF4" w:rsidRPr="00A11E9D">
        <w:rPr>
          <w:rFonts w:ascii="Times New Roman" w:hAnsi="Times New Roman" w:cs="Times New Roman"/>
          <w:sz w:val="28"/>
          <w:szCs w:val="28"/>
        </w:rPr>
        <w:t>среднемесячную заработную плану ниже среднеотраслевого по краю</w:t>
      </w:r>
      <w:r w:rsidR="00C73AF4">
        <w:rPr>
          <w:rFonts w:ascii="Times New Roman" w:hAnsi="Times New Roman" w:cs="Times New Roman"/>
          <w:sz w:val="28"/>
          <w:szCs w:val="28"/>
        </w:rPr>
        <w:t>,</w:t>
      </w:r>
      <w:r w:rsidR="00C73AF4" w:rsidRPr="00A11E9D">
        <w:rPr>
          <w:rFonts w:ascii="Times New Roman" w:hAnsi="Times New Roman" w:cs="Times New Roman"/>
          <w:sz w:val="28"/>
          <w:szCs w:val="28"/>
        </w:rPr>
        <w:t xml:space="preserve"> </w:t>
      </w:r>
      <w:r w:rsidRPr="00A11E9D">
        <w:rPr>
          <w:rFonts w:ascii="Times New Roman" w:hAnsi="Times New Roman" w:cs="Times New Roman"/>
          <w:sz w:val="28"/>
          <w:szCs w:val="28"/>
        </w:rPr>
        <w:t>были приглашены 12 предприяти</w:t>
      </w:r>
      <w:r w:rsidR="00C73AF4">
        <w:rPr>
          <w:rFonts w:ascii="Times New Roman" w:hAnsi="Times New Roman" w:cs="Times New Roman"/>
          <w:sz w:val="28"/>
          <w:szCs w:val="28"/>
        </w:rPr>
        <w:t>й</w:t>
      </w:r>
      <w:r w:rsidRPr="00A11E9D">
        <w:rPr>
          <w:rFonts w:ascii="Times New Roman" w:hAnsi="Times New Roman" w:cs="Times New Roman"/>
          <w:sz w:val="28"/>
          <w:szCs w:val="28"/>
        </w:rPr>
        <w:t xml:space="preserve"> на В</w:t>
      </w:r>
      <w:r w:rsidR="0016438F">
        <w:rPr>
          <w:rFonts w:ascii="Times New Roman" w:hAnsi="Times New Roman" w:cs="Times New Roman"/>
          <w:sz w:val="28"/>
          <w:szCs w:val="28"/>
        </w:rPr>
        <w:t>ременную чрезвычайную комиссию по налоговой и бюджетной дисциплине.</w:t>
      </w:r>
      <w:proofErr w:type="gramEnd"/>
      <w:r w:rsidR="0016438F">
        <w:rPr>
          <w:rFonts w:ascii="Times New Roman" w:hAnsi="Times New Roman" w:cs="Times New Roman"/>
          <w:sz w:val="28"/>
          <w:szCs w:val="28"/>
        </w:rPr>
        <w:t xml:space="preserve"> П</w:t>
      </w:r>
      <w:r w:rsidRPr="00A11E9D">
        <w:rPr>
          <w:rFonts w:ascii="Times New Roman" w:hAnsi="Times New Roman" w:cs="Times New Roman"/>
          <w:sz w:val="28"/>
          <w:szCs w:val="28"/>
        </w:rPr>
        <w:t xml:space="preserve">о итогам </w:t>
      </w:r>
      <w:r w:rsidR="0016438F">
        <w:rPr>
          <w:rFonts w:ascii="Times New Roman" w:hAnsi="Times New Roman" w:cs="Times New Roman"/>
          <w:sz w:val="28"/>
          <w:szCs w:val="28"/>
        </w:rPr>
        <w:t xml:space="preserve">заслушивания </w:t>
      </w:r>
      <w:r w:rsidRPr="00A11E9D">
        <w:rPr>
          <w:rFonts w:ascii="Times New Roman" w:hAnsi="Times New Roman" w:cs="Times New Roman"/>
          <w:sz w:val="28"/>
          <w:szCs w:val="28"/>
        </w:rPr>
        <w:t xml:space="preserve">приняты решения и направлены </w:t>
      </w:r>
      <w:r w:rsidR="00C73AF4">
        <w:rPr>
          <w:rFonts w:ascii="Times New Roman" w:hAnsi="Times New Roman" w:cs="Times New Roman"/>
          <w:sz w:val="28"/>
          <w:szCs w:val="28"/>
        </w:rPr>
        <w:t>письма 1</w:t>
      </w:r>
      <w:r w:rsidRPr="00A11E9D">
        <w:rPr>
          <w:rFonts w:ascii="Times New Roman" w:hAnsi="Times New Roman" w:cs="Times New Roman"/>
          <w:sz w:val="28"/>
          <w:szCs w:val="28"/>
        </w:rPr>
        <w:t>0 п</w:t>
      </w:r>
      <w:r w:rsidR="00C73AF4">
        <w:rPr>
          <w:rFonts w:ascii="Times New Roman" w:hAnsi="Times New Roman" w:cs="Times New Roman"/>
          <w:sz w:val="28"/>
          <w:szCs w:val="28"/>
        </w:rPr>
        <w:t>редприятиям</w:t>
      </w:r>
      <w:r w:rsidRPr="00A11E9D">
        <w:rPr>
          <w:rFonts w:ascii="Times New Roman" w:hAnsi="Times New Roman" w:cs="Times New Roman"/>
          <w:sz w:val="28"/>
          <w:szCs w:val="28"/>
        </w:rPr>
        <w:t>, 1 предприятием предоставлен ответ об индексации заработной платы в 3 квартале 2016 года, остальные на контроле.</w:t>
      </w:r>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В связи с проведением работы по актуализации баз данных по объектам недвижимости, проводится сверка баз данных на предмет выявления объектов капитального строительства и не привлеченных к налогообложению по налогу на имущество с физических лиц.             </w:t>
      </w:r>
      <w:r w:rsidR="0016438F">
        <w:rPr>
          <w:rFonts w:ascii="Times New Roman" w:hAnsi="Times New Roman" w:cs="Times New Roman"/>
          <w:sz w:val="28"/>
          <w:szCs w:val="28"/>
        </w:rPr>
        <w:t xml:space="preserve">                               Администрацией города направлена информация </w:t>
      </w:r>
      <w:r w:rsidR="00C73AF4">
        <w:rPr>
          <w:rFonts w:ascii="Times New Roman" w:hAnsi="Times New Roman" w:cs="Times New Roman"/>
          <w:sz w:val="28"/>
          <w:szCs w:val="28"/>
        </w:rPr>
        <w:t xml:space="preserve">в Инспекцию ФНС России по Новороссийску </w:t>
      </w:r>
      <w:r w:rsidR="0016438F">
        <w:rPr>
          <w:rFonts w:ascii="Times New Roman" w:hAnsi="Times New Roman" w:cs="Times New Roman"/>
          <w:sz w:val="28"/>
          <w:szCs w:val="28"/>
        </w:rPr>
        <w:t xml:space="preserve">по </w:t>
      </w:r>
      <w:r w:rsidRPr="00A11E9D">
        <w:rPr>
          <w:rFonts w:ascii="Times New Roman" w:hAnsi="Times New Roman" w:cs="Times New Roman"/>
          <w:sz w:val="28"/>
          <w:szCs w:val="28"/>
        </w:rPr>
        <w:t>6052 квартир</w:t>
      </w:r>
      <w:r w:rsidR="0016438F">
        <w:rPr>
          <w:rFonts w:ascii="Times New Roman" w:hAnsi="Times New Roman" w:cs="Times New Roman"/>
          <w:sz w:val="28"/>
          <w:szCs w:val="28"/>
        </w:rPr>
        <w:t xml:space="preserve">ам для </w:t>
      </w:r>
      <w:r w:rsidR="00C73AF4">
        <w:rPr>
          <w:rFonts w:ascii="Times New Roman" w:hAnsi="Times New Roman" w:cs="Times New Roman"/>
          <w:sz w:val="28"/>
          <w:szCs w:val="28"/>
        </w:rPr>
        <w:t xml:space="preserve">проведения сверки и </w:t>
      </w:r>
      <w:r w:rsidR="0016438F">
        <w:rPr>
          <w:rFonts w:ascii="Times New Roman" w:hAnsi="Times New Roman" w:cs="Times New Roman"/>
          <w:sz w:val="28"/>
          <w:szCs w:val="28"/>
        </w:rPr>
        <w:t>привлечени</w:t>
      </w:r>
      <w:r w:rsidR="00C73AF4">
        <w:rPr>
          <w:rFonts w:ascii="Times New Roman" w:hAnsi="Times New Roman" w:cs="Times New Roman"/>
          <w:sz w:val="28"/>
          <w:szCs w:val="28"/>
        </w:rPr>
        <w:t>я</w:t>
      </w:r>
      <w:r w:rsidRPr="00A11E9D">
        <w:rPr>
          <w:rFonts w:ascii="Times New Roman" w:hAnsi="Times New Roman" w:cs="Times New Roman"/>
          <w:sz w:val="28"/>
          <w:szCs w:val="28"/>
        </w:rPr>
        <w:t xml:space="preserve"> к налогообложению</w:t>
      </w:r>
      <w:r w:rsidR="0016438F">
        <w:rPr>
          <w:rFonts w:ascii="Times New Roman" w:hAnsi="Times New Roman" w:cs="Times New Roman"/>
          <w:sz w:val="28"/>
          <w:szCs w:val="28"/>
        </w:rPr>
        <w:t xml:space="preserve">. Будет </w:t>
      </w:r>
      <w:proofErr w:type="gramStart"/>
      <w:r w:rsidR="0016438F">
        <w:rPr>
          <w:rFonts w:ascii="Times New Roman" w:hAnsi="Times New Roman" w:cs="Times New Roman"/>
          <w:sz w:val="28"/>
          <w:szCs w:val="28"/>
        </w:rPr>
        <w:t>пров</w:t>
      </w:r>
      <w:r w:rsidR="00C73AF4">
        <w:rPr>
          <w:rFonts w:ascii="Times New Roman" w:hAnsi="Times New Roman" w:cs="Times New Roman"/>
          <w:sz w:val="28"/>
          <w:szCs w:val="28"/>
        </w:rPr>
        <w:t>одится</w:t>
      </w:r>
      <w:proofErr w:type="gramEnd"/>
      <w:r w:rsidR="0016438F">
        <w:rPr>
          <w:rFonts w:ascii="Times New Roman" w:hAnsi="Times New Roman" w:cs="Times New Roman"/>
          <w:sz w:val="28"/>
          <w:szCs w:val="28"/>
        </w:rPr>
        <w:t xml:space="preserve"> разъя</w:t>
      </w:r>
      <w:r w:rsidRPr="00A11E9D">
        <w:rPr>
          <w:rFonts w:ascii="Times New Roman" w:hAnsi="Times New Roman" w:cs="Times New Roman"/>
          <w:sz w:val="28"/>
          <w:szCs w:val="28"/>
        </w:rPr>
        <w:t>снительн</w:t>
      </w:r>
      <w:r w:rsidR="0016438F">
        <w:rPr>
          <w:rFonts w:ascii="Times New Roman" w:hAnsi="Times New Roman" w:cs="Times New Roman"/>
          <w:sz w:val="28"/>
          <w:szCs w:val="28"/>
        </w:rPr>
        <w:t>ая</w:t>
      </w:r>
      <w:r w:rsidRPr="00A11E9D">
        <w:rPr>
          <w:rFonts w:ascii="Times New Roman" w:hAnsi="Times New Roman" w:cs="Times New Roman"/>
          <w:sz w:val="28"/>
          <w:szCs w:val="28"/>
        </w:rPr>
        <w:t xml:space="preserve"> работ</w:t>
      </w:r>
      <w:r w:rsidR="0016438F">
        <w:rPr>
          <w:rFonts w:ascii="Times New Roman" w:hAnsi="Times New Roman" w:cs="Times New Roman"/>
          <w:sz w:val="28"/>
          <w:szCs w:val="28"/>
        </w:rPr>
        <w:t>а</w:t>
      </w:r>
      <w:r w:rsidRPr="00A11E9D">
        <w:rPr>
          <w:rFonts w:ascii="Times New Roman" w:hAnsi="Times New Roman" w:cs="Times New Roman"/>
          <w:sz w:val="28"/>
          <w:szCs w:val="28"/>
        </w:rPr>
        <w:t xml:space="preserve"> </w:t>
      </w:r>
      <w:r w:rsidR="0016438F">
        <w:rPr>
          <w:rFonts w:ascii="Times New Roman" w:hAnsi="Times New Roman" w:cs="Times New Roman"/>
          <w:sz w:val="28"/>
          <w:szCs w:val="28"/>
        </w:rPr>
        <w:t xml:space="preserve">с жителями города </w:t>
      </w:r>
      <w:r w:rsidRPr="00A11E9D">
        <w:rPr>
          <w:rFonts w:ascii="Times New Roman" w:hAnsi="Times New Roman" w:cs="Times New Roman"/>
          <w:sz w:val="28"/>
          <w:szCs w:val="28"/>
        </w:rPr>
        <w:t>по представлению сведений самостоятельно физическими лицами в налоговый орган в соответствии со статьей 23 Налогового кодекса с 1 января 2015 года</w:t>
      </w:r>
      <w:r w:rsidR="00C73AF4">
        <w:rPr>
          <w:rFonts w:ascii="Times New Roman" w:hAnsi="Times New Roman" w:cs="Times New Roman"/>
          <w:sz w:val="28"/>
          <w:szCs w:val="28"/>
        </w:rPr>
        <w:t>,</w:t>
      </w:r>
      <w:r w:rsidR="0016438F">
        <w:rPr>
          <w:rFonts w:ascii="Times New Roman" w:hAnsi="Times New Roman" w:cs="Times New Roman"/>
          <w:sz w:val="28"/>
          <w:szCs w:val="28"/>
        </w:rPr>
        <w:t xml:space="preserve"> если </w:t>
      </w:r>
      <w:r w:rsidR="00C73AF4">
        <w:rPr>
          <w:rFonts w:ascii="Times New Roman" w:hAnsi="Times New Roman" w:cs="Times New Roman"/>
          <w:sz w:val="28"/>
          <w:szCs w:val="28"/>
        </w:rPr>
        <w:t xml:space="preserve">плательщиками </w:t>
      </w:r>
      <w:r w:rsidR="0016438F">
        <w:rPr>
          <w:rFonts w:ascii="Times New Roman" w:hAnsi="Times New Roman" w:cs="Times New Roman"/>
          <w:sz w:val="28"/>
          <w:szCs w:val="28"/>
        </w:rPr>
        <w:t>не получено налоговое уведомление об уплате имущественных налогов</w:t>
      </w:r>
      <w:r w:rsidRPr="00A11E9D">
        <w:rPr>
          <w:rFonts w:ascii="Times New Roman" w:hAnsi="Times New Roman" w:cs="Times New Roman"/>
          <w:sz w:val="28"/>
          <w:szCs w:val="28"/>
        </w:rPr>
        <w:t>.</w:t>
      </w:r>
    </w:p>
    <w:p w:rsidR="004408E2" w:rsidRPr="00A11E9D" w:rsidRDefault="00A11E9D" w:rsidP="004408E2">
      <w:pPr>
        <w:spacing w:after="0" w:line="240" w:lineRule="auto"/>
        <w:ind w:firstLine="360"/>
        <w:jc w:val="both"/>
        <w:rPr>
          <w:rFonts w:ascii="Times New Roman" w:hAnsi="Times New Roman" w:cs="Times New Roman"/>
          <w:sz w:val="28"/>
          <w:szCs w:val="28"/>
        </w:rPr>
      </w:pPr>
      <w:r w:rsidRPr="00A11E9D">
        <w:rPr>
          <w:rFonts w:ascii="Times New Roman" w:hAnsi="Times New Roman" w:cs="Times New Roman"/>
          <w:sz w:val="28"/>
          <w:szCs w:val="28"/>
        </w:rPr>
        <w:t xml:space="preserve">     </w:t>
      </w:r>
      <w:proofErr w:type="gramStart"/>
      <w:r w:rsidR="004408E2" w:rsidRPr="00A11E9D">
        <w:rPr>
          <w:rFonts w:ascii="Times New Roman" w:hAnsi="Times New Roman" w:cs="Times New Roman"/>
          <w:sz w:val="28"/>
          <w:szCs w:val="28"/>
        </w:rPr>
        <w:t>В настоящее время проводится инвентаризация массовой новой застройки объектов ИЖС,</w:t>
      </w:r>
      <w:r w:rsidR="00C73AF4">
        <w:rPr>
          <w:rFonts w:ascii="Times New Roman" w:hAnsi="Times New Roman" w:cs="Times New Roman"/>
          <w:sz w:val="28"/>
          <w:szCs w:val="28"/>
        </w:rPr>
        <w:t xml:space="preserve"> а также</w:t>
      </w:r>
      <w:r w:rsidR="004408E2" w:rsidRPr="00A11E9D">
        <w:rPr>
          <w:rFonts w:ascii="Times New Roman" w:hAnsi="Times New Roman" w:cs="Times New Roman"/>
          <w:sz w:val="28"/>
          <w:szCs w:val="28"/>
        </w:rPr>
        <w:t xml:space="preserve"> гаражно-строительных кооперативов, садоводческих товариществ, объектов незавершенного строительства нежилых помещений в многоквартирных домах, </w:t>
      </w:r>
      <w:proofErr w:type="spellStart"/>
      <w:r w:rsidR="004408E2" w:rsidRPr="00A11E9D">
        <w:rPr>
          <w:rFonts w:ascii="Times New Roman" w:hAnsi="Times New Roman" w:cs="Times New Roman"/>
          <w:sz w:val="28"/>
          <w:szCs w:val="28"/>
        </w:rPr>
        <w:t>машино</w:t>
      </w:r>
      <w:proofErr w:type="spellEnd"/>
      <w:r w:rsidR="004408E2" w:rsidRPr="00A11E9D">
        <w:rPr>
          <w:rFonts w:ascii="Times New Roman" w:hAnsi="Times New Roman" w:cs="Times New Roman"/>
          <w:sz w:val="28"/>
          <w:szCs w:val="28"/>
        </w:rPr>
        <w:t xml:space="preserve">-место в объектах капитального строительства для </w:t>
      </w:r>
      <w:r w:rsidR="0016438F">
        <w:rPr>
          <w:rFonts w:ascii="Times New Roman" w:hAnsi="Times New Roman" w:cs="Times New Roman"/>
          <w:sz w:val="28"/>
          <w:szCs w:val="28"/>
        </w:rPr>
        <w:t xml:space="preserve">последующей передачи сведений для </w:t>
      </w:r>
      <w:r w:rsidRPr="00A11E9D">
        <w:rPr>
          <w:rFonts w:ascii="Times New Roman" w:hAnsi="Times New Roman" w:cs="Times New Roman"/>
          <w:sz w:val="28"/>
          <w:szCs w:val="28"/>
        </w:rPr>
        <w:t xml:space="preserve">привлечения </w:t>
      </w:r>
      <w:r w:rsidR="004408E2" w:rsidRPr="00A11E9D">
        <w:rPr>
          <w:rFonts w:ascii="Times New Roman" w:hAnsi="Times New Roman" w:cs="Times New Roman"/>
          <w:sz w:val="28"/>
          <w:szCs w:val="28"/>
        </w:rPr>
        <w:t>Инспекци</w:t>
      </w:r>
      <w:r w:rsidRPr="00A11E9D">
        <w:rPr>
          <w:rFonts w:ascii="Times New Roman" w:hAnsi="Times New Roman" w:cs="Times New Roman"/>
          <w:sz w:val="28"/>
          <w:szCs w:val="28"/>
        </w:rPr>
        <w:t>ей</w:t>
      </w:r>
      <w:r w:rsidR="004408E2" w:rsidRPr="00A11E9D">
        <w:rPr>
          <w:rFonts w:ascii="Times New Roman" w:hAnsi="Times New Roman" w:cs="Times New Roman"/>
          <w:sz w:val="28"/>
          <w:szCs w:val="28"/>
        </w:rPr>
        <w:t xml:space="preserve"> ФНС России по городу Новороссийску к налогообложению</w:t>
      </w:r>
      <w:r w:rsidR="0008637C">
        <w:rPr>
          <w:rFonts w:ascii="Times New Roman" w:hAnsi="Times New Roman" w:cs="Times New Roman"/>
          <w:sz w:val="28"/>
          <w:szCs w:val="28"/>
        </w:rPr>
        <w:t xml:space="preserve"> и уплате налога на имущество с физических лиц</w:t>
      </w:r>
      <w:r w:rsidR="004408E2" w:rsidRPr="00A11E9D">
        <w:rPr>
          <w:rFonts w:ascii="Times New Roman" w:hAnsi="Times New Roman" w:cs="Times New Roman"/>
          <w:sz w:val="28"/>
          <w:szCs w:val="28"/>
        </w:rPr>
        <w:t xml:space="preserve">. </w:t>
      </w:r>
      <w:proofErr w:type="gramEnd"/>
    </w:p>
    <w:p w:rsidR="004408E2"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В целях выявления и поступления дополнительных доходов внутригородскими районами, </w:t>
      </w:r>
      <w:proofErr w:type="gramStart"/>
      <w:r w:rsidRPr="00A11E9D">
        <w:rPr>
          <w:rFonts w:ascii="Times New Roman" w:hAnsi="Times New Roman" w:cs="Times New Roman"/>
          <w:sz w:val="28"/>
          <w:szCs w:val="28"/>
        </w:rPr>
        <w:t>начиная с мая 2016 года проводится инвентаризация объектов</w:t>
      </w:r>
      <w:proofErr w:type="gramEnd"/>
      <w:r w:rsidRPr="00A11E9D">
        <w:rPr>
          <w:rFonts w:ascii="Times New Roman" w:hAnsi="Times New Roman" w:cs="Times New Roman"/>
          <w:sz w:val="28"/>
          <w:szCs w:val="28"/>
        </w:rPr>
        <w:t xml:space="preserve"> наружной рекламы (рекламным щитов, электронных табло и прочих объектов рекламы).</w:t>
      </w:r>
    </w:p>
    <w:p w:rsidR="00027FB9" w:rsidRPr="00A11E9D" w:rsidRDefault="004408E2"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sidRPr="00A11E9D">
        <w:rPr>
          <w:rFonts w:ascii="Times New Roman" w:hAnsi="Times New Roman" w:cs="Times New Roman"/>
          <w:sz w:val="28"/>
          <w:szCs w:val="28"/>
        </w:rPr>
        <w:t xml:space="preserve">По факту выявления и привлечения незарегистрированных плательщиков </w:t>
      </w:r>
      <w:proofErr w:type="gramStart"/>
      <w:r w:rsidRPr="00A11E9D">
        <w:rPr>
          <w:rFonts w:ascii="Times New Roman" w:hAnsi="Times New Roman" w:cs="Times New Roman"/>
          <w:sz w:val="28"/>
          <w:szCs w:val="28"/>
        </w:rPr>
        <w:t>по плате за негативное воздействие на окружающую среду отделом доходов оказана помощь в разбивке по отраслевому признаку</w:t>
      </w:r>
      <w:proofErr w:type="gramEnd"/>
      <w:r w:rsidRPr="00A11E9D">
        <w:rPr>
          <w:rFonts w:ascii="Times New Roman" w:hAnsi="Times New Roman" w:cs="Times New Roman"/>
          <w:sz w:val="28"/>
          <w:szCs w:val="28"/>
        </w:rPr>
        <w:t xml:space="preserve">  задания для работы отраслевых управлений и внутригородских районов. Так, в работе 1264 возможных налогоплательщиков, отработано 927 предприятия, прекратили деятельность 265 плательщиков, привлечено к уплате 266 плательщик, поступило в бюджет дополнительно 3,1 млн.</w:t>
      </w:r>
      <w:r w:rsidR="00C73AF4">
        <w:rPr>
          <w:rFonts w:ascii="Times New Roman" w:hAnsi="Times New Roman" w:cs="Times New Roman"/>
          <w:sz w:val="28"/>
          <w:szCs w:val="28"/>
        </w:rPr>
        <w:t xml:space="preserve"> </w:t>
      </w:r>
      <w:r w:rsidRPr="00A11E9D">
        <w:rPr>
          <w:rFonts w:ascii="Times New Roman" w:hAnsi="Times New Roman" w:cs="Times New Roman"/>
          <w:sz w:val="28"/>
          <w:szCs w:val="28"/>
        </w:rPr>
        <w:t xml:space="preserve">рублей. </w:t>
      </w:r>
    </w:p>
    <w:p w:rsidR="004408E2" w:rsidRPr="00725225" w:rsidRDefault="0008637C" w:rsidP="004408E2">
      <w:pPr>
        <w:shd w:val="clear" w:color="auto" w:fill="FFFFFF"/>
        <w:tabs>
          <w:tab w:val="left" w:pos="144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администрации города р</w:t>
      </w:r>
      <w:r w:rsidR="004408E2" w:rsidRPr="00725225">
        <w:rPr>
          <w:rFonts w:ascii="Times New Roman" w:hAnsi="Times New Roman" w:cs="Times New Roman"/>
          <w:sz w:val="28"/>
          <w:szCs w:val="28"/>
        </w:rPr>
        <w:t>аботает «телефон доверия» 646-916</w:t>
      </w:r>
      <w:r>
        <w:rPr>
          <w:rFonts w:ascii="Times New Roman" w:hAnsi="Times New Roman" w:cs="Times New Roman"/>
          <w:sz w:val="28"/>
          <w:szCs w:val="28"/>
        </w:rPr>
        <w:t xml:space="preserve">, по которому </w:t>
      </w:r>
      <w:r w:rsidR="004408E2" w:rsidRPr="00725225">
        <w:rPr>
          <w:rFonts w:ascii="Times New Roman" w:hAnsi="Times New Roman" w:cs="Times New Roman"/>
          <w:sz w:val="28"/>
          <w:szCs w:val="28"/>
        </w:rPr>
        <w:t>поступ</w:t>
      </w:r>
      <w:r>
        <w:rPr>
          <w:rFonts w:ascii="Times New Roman" w:hAnsi="Times New Roman" w:cs="Times New Roman"/>
          <w:sz w:val="28"/>
          <w:szCs w:val="28"/>
        </w:rPr>
        <w:t>ают</w:t>
      </w:r>
      <w:r w:rsidR="004408E2" w:rsidRPr="00725225">
        <w:rPr>
          <w:rFonts w:ascii="Times New Roman" w:hAnsi="Times New Roman" w:cs="Times New Roman"/>
          <w:sz w:val="28"/>
          <w:szCs w:val="28"/>
        </w:rPr>
        <w:t xml:space="preserve"> звонк</w:t>
      </w:r>
      <w:r>
        <w:rPr>
          <w:rFonts w:ascii="Times New Roman" w:hAnsi="Times New Roman" w:cs="Times New Roman"/>
          <w:sz w:val="28"/>
          <w:szCs w:val="28"/>
        </w:rPr>
        <w:t>и о невыплате заработной платы или заработной платы,</w:t>
      </w:r>
      <w:r w:rsidR="00B44CDD">
        <w:rPr>
          <w:rFonts w:ascii="Times New Roman" w:hAnsi="Times New Roman" w:cs="Times New Roman"/>
          <w:sz w:val="28"/>
          <w:szCs w:val="28"/>
        </w:rPr>
        <w:t xml:space="preserve"> выплачиваемой работодателями </w:t>
      </w:r>
      <w:r>
        <w:rPr>
          <w:rFonts w:ascii="Times New Roman" w:hAnsi="Times New Roman" w:cs="Times New Roman"/>
          <w:sz w:val="28"/>
          <w:szCs w:val="28"/>
        </w:rPr>
        <w:t>ниже прожиточного минимума. Ин</w:t>
      </w:r>
      <w:r w:rsidR="004408E2" w:rsidRPr="00725225">
        <w:rPr>
          <w:rFonts w:ascii="Times New Roman" w:hAnsi="Times New Roman" w:cs="Times New Roman"/>
          <w:sz w:val="28"/>
          <w:szCs w:val="28"/>
        </w:rPr>
        <w:t>формация переда</w:t>
      </w:r>
      <w:r>
        <w:rPr>
          <w:rFonts w:ascii="Times New Roman" w:hAnsi="Times New Roman" w:cs="Times New Roman"/>
          <w:sz w:val="28"/>
          <w:szCs w:val="28"/>
        </w:rPr>
        <w:t xml:space="preserve">ется </w:t>
      </w:r>
      <w:r w:rsidR="004408E2" w:rsidRPr="00725225">
        <w:rPr>
          <w:rFonts w:ascii="Times New Roman" w:hAnsi="Times New Roman" w:cs="Times New Roman"/>
          <w:sz w:val="28"/>
          <w:szCs w:val="28"/>
        </w:rPr>
        <w:t xml:space="preserve">в </w:t>
      </w:r>
      <w:r>
        <w:rPr>
          <w:rFonts w:ascii="Times New Roman" w:hAnsi="Times New Roman" w:cs="Times New Roman"/>
          <w:sz w:val="28"/>
          <w:szCs w:val="28"/>
        </w:rPr>
        <w:t xml:space="preserve">контролирующие </w:t>
      </w:r>
      <w:r w:rsidR="00A11E9D">
        <w:rPr>
          <w:rFonts w:ascii="Times New Roman" w:hAnsi="Times New Roman" w:cs="Times New Roman"/>
          <w:sz w:val="28"/>
          <w:szCs w:val="28"/>
        </w:rPr>
        <w:t>структуры для принятия мер</w:t>
      </w:r>
      <w:r w:rsidR="004408E2" w:rsidRPr="00725225">
        <w:rPr>
          <w:rFonts w:ascii="Times New Roman" w:hAnsi="Times New Roman" w:cs="Times New Roman"/>
          <w:sz w:val="28"/>
          <w:szCs w:val="28"/>
        </w:rPr>
        <w:t xml:space="preserve">. </w:t>
      </w:r>
    </w:p>
    <w:p w:rsidR="00A05A9B" w:rsidRDefault="00A05A9B" w:rsidP="004408E2">
      <w:pPr>
        <w:shd w:val="clear" w:color="auto" w:fill="FFFFFF"/>
        <w:tabs>
          <w:tab w:val="left" w:pos="1440"/>
        </w:tabs>
        <w:spacing w:after="0" w:line="240" w:lineRule="auto"/>
        <w:ind w:firstLine="851"/>
        <w:jc w:val="both"/>
        <w:rPr>
          <w:rFonts w:ascii="Times New Roman" w:hAnsi="Times New Roman" w:cs="Times New Roman"/>
          <w:sz w:val="28"/>
          <w:szCs w:val="28"/>
        </w:rPr>
      </w:pPr>
    </w:p>
    <w:p w:rsidR="0008637C" w:rsidRDefault="0008637C" w:rsidP="004408E2">
      <w:pPr>
        <w:shd w:val="clear" w:color="auto" w:fill="FFFFFF"/>
        <w:tabs>
          <w:tab w:val="left" w:pos="1440"/>
        </w:tabs>
        <w:spacing w:after="0" w:line="240" w:lineRule="auto"/>
        <w:ind w:firstLine="851"/>
        <w:jc w:val="both"/>
        <w:rPr>
          <w:rFonts w:ascii="Times New Roman" w:hAnsi="Times New Roman" w:cs="Times New Roman"/>
          <w:sz w:val="28"/>
          <w:szCs w:val="28"/>
        </w:rPr>
      </w:pPr>
    </w:p>
    <w:p w:rsidR="0008637C" w:rsidRDefault="0008637C" w:rsidP="004408E2">
      <w:pPr>
        <w:shd w:val="clear" w:color="auto" w:fill="FFFFFF"/>
        <w:tabs>
          <w:tab w:val="left" w:pos="1440"/>
        </w:tabs>
        <w:spacing w:after="0" w:line="240" w:lineRule="auto"/>
        <w:ind w:firstLine="851"/>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rPr>
          <w:rFonts w:ascii="Times New Roman" w:hAnsi="Times New Roman" w:cs="Times New Roman"/>
          <w:sz w:val="28"/>
          <w:szCs w:val="28"/>
        </w:rPr>
      </w:pPr>
    </w:p>
    <w:p w:rsidR="005F35A7" w:rsidRDefault="005F35A7" w:rsidP="00EA7E73">
      <w:pPr>
        <w:shd w:val="clear" w:color="auto" w:fill="FFFFFF"/>
        <w:tabs>
          <w:tab w:val="left" w:pos="1440"/>
        </w:tabs>
        <w:spacing w:after="0" w:line="240" w:lineRule="auto"/>
        <w:jc w:val="both"/>
      </w:pPr>
      <w:bookmarkStart w:id="0" w:name="_GoBack"/>
      <w:bookmarkEnd w:id="0"/>
    </w:p>
    <w:sectPr w:rsidR="005F35A7" w:rsidSect="00A11E9D">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137C2"/>
    <w:multiLevelType w:val="hybridMultilevel"/>
    <w:tmpl w:val="D33E6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E12933"/>
    <w:multiLevelType w:val="hybridMultilevel"/>
    <w:tmpl w:val="DDB4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B559F"/>
    <w:rsid w:val="00013B6C"/>
    <w:rsid w:val="00027FB9"/>
    <w:rsid w:val="0008637C"/>
    <w:rsid w:val="001346E7"/>
    <w:rsid w:val="0016438F"/>
    <w:rsid w:val="001B559F"/>
    <w:rsid w:val="001E1E5F"/>
    <w:rsid w:val="001F5105"/>
    <w:rsid w:val="002307A3"/>
    <w:rsid w:val="002330DA"/>
    <w:rsid w:val="002809B5"/>
    <w:rsid w:val="002D01BB"/>
    <w:rsid w:val="003644F5"/>
    <w:rsid w:val="00373706"/>
    <w:rsid w:val="00387AD5"/>
    <w:rsid w:val="00387FB3"/>
    <w:rsid w:val="0039032D"/>
    <w:rsid w:val="0040745D"/>
    <w:rsid w:val="00416BD8"/>
    <w:rsid w:val="00435E82"/>
    <w:rsid w:val="004408E2"/>
    <w:rsid w:val="004B29FB"/>
    <w:rsid w:val="004B4584"/>
    <w:rsid w:val="004C5AE8"/>
    <w:rsid w:val="004F4C17"/>
    <w:rsid w:val="0051609D"/>
    <w:rsid w:val="00524805"/>
    <w:rsid w:val="005548ED"/>
    <w:rsid w:val="00563FE3"/>
    <w:rsid w:val="005835E6"/>
    <w:rsid w:val="005F35A7"/>
    <w:rsid w:val="0065737B"/>
    <w:rsid w:val="00663463"/>
    <w:rsid w:val="0070053D"/>
    <w:rsid w:val="00701BA5"/>
    <w:rsid w:val="00722212"/>
    <w:rsid w:val="00751BCA"/>
    <w:rsid w:val="00781158"/>
    <w:rsid w:val="007B355C"/>
    <w:rsid w:val="00811861"/>
    <w:rsid w:val="00811A5B"/>
    <w:rsid w:val="008351E0"/>
    <w:rsid w:val="0085557C"/>
    <w:rsid w:val="0088080C"/>
    <w:rsid w:val="00885606"/>
    <w:rsid w:val="008B642C"/>
    <w:rsid w:val="008D3C89"/>
    <w:rsid w:val="008E7AE4"/>
    <w:rsid w:val="00920E5F"/>
    <w:rsid w:val="00943D22"/>
    <w:rsid w:val="009609A3"/>
    <w:rsid w:val="00975FA6"/>
    <w:rsid w:val="009A7505"/>
    <w:rsid w:val="009B5F44"/>
    <w:rsid w:val="00A05A9B"/>
    <w:rsid w:val="00A11E9D"/>
    <w:rsid w:val="00A255CB"/>
    <w:rsid w:val="00A62857"/>
    <w:rsid w:val="00AA0F2C"/>
    <w:rsid w:val="00AC3211"/>
    <w:rsid w:val="00AF7E3D"/>
    <w:rsid w:val="00B17BAA"/>
    <w:rsid w:val="00B44CDD"/>
    <w:rsid w:val="00B70358"/>
    <w:rsid w:val="00B70EB1"/>
    <w:rsid w:val="00BA0ED0"/>
    <w:rsid w:val="00BC2436"/>
    <w:rsid w:val="00BC283F"/>
    <w:rsid w:val="00BE4F13"/>
    <w:rsid w:val="00BE7504"/>
    <w:rsid w:val="00C068E0"/>
    <w:rsid w:val="00C30AF5"/>
    <w:rsid w:val="00C73AF4"/>
    <w:rsid w:val="00C83116"/>
    <w:rsid w:val="00CA5E25"/>
    <w:rsid w:val="00CB6326"/>
    <w:rsid w:val="00CE4161"/>
    <w:rsid w:val="00D04661"/>
    <w:rsid w:val="00D41017"/>
    <w:rsid w:val="00D63547"/>
    <w:rsid w:val="00DE4B82"/>
    <w:rsid w:val="00E210AB"/>
    <w:rsid w:val="00EA7E73"/>
    <w:rsid w:val="00EB45AF"/>
    <w:rsid w:val="00F54083"/>
    <w:rsid w:val="00F740EA"/>
    <w:rsid w:val="00F84725"/>
    <w:rsid w:val="00FD7B50"/>
    <w:rsid w:val="00FE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E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8E2"/>
    <w:pPr>
      <w:ind w:left="720"/>
      <w:contextualSpacing/>
    </w:pPr>
  </w:style>
  <w:style w:type="paragraph" w:styleId="a4">
    <w:name w:val="Body Text Indent"/>
    <w:basedOn w:val="a"/>
    <w:link w:val="a5"/>
    <w:rsid w:val="0070053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0053D"/>
    <w:rPr>
      <w:rFonts w:ascii="Times New Roman" w:eastAsia="Times New Roman" w:hAnsi="Times New Roman" w:cs="Times New Roman"/>
      <w:sz w:val="24"/>
      <w:szCs w:val="24"/>
    </w:rPr>
  </w:style>
  <w:style w:type="paragraph" w:styleId="2">
    <w:name w:val="Body Text 2"/>
    <w:basedOn w:val="a"/>
    <w:link w:val="20"/>
    <w:rsid w:val="0070053D"/>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70053D"/>
    <w:rPr>
      <w:rFonts w:ascii="Times New Roman" w:eastAsia="Times New Roman" w:hAnsi="Times New Roman" w:cs="Times New Roman"/>
      <w:sz w:val="24"/>
      <w:szCs w:val="24"/>
    </w:rPr>
  </w:style>
  <w:style w:type="paragraph" w:styleId="a6">
    <w:name w:val="Body Text"/>
    <w:basedOn w:val="a"/>
    <w:link w:val="a7"/>
    <w:uiPriority w:val="99"/>
    <w:semiHidden/>
    <w:unhideWhenUsed/>
    <w:rsid w:val="00663463"/>
    <w:pPr>
      <w:spacing w:after="120"/>
    </w:pPr>
  </w:style>
  <w:style w:type="character" w:customStyle="1" w:styleId="a7">
    <w:name w:val="Основной текст Знак"/>
    <w:basedOn w:val="a0"/>
    <w:link w:val="a6"/>
    <w:uiPriority w:val="99"/>
    <w:semiHidden/>
    <w:rsid w:val="00663463"/>
  </w:style>
  <w:style w:type="paragraph" w:customStyle="1" w:styleId="1">
    <w:name w:val="Абзац списка1"/>
    <w:basedOn w:val="a"/>
    <w:rsid w:val="00663463"/>
    <w:pPr>
      <w:spacing w:line="240" w:lineRule="auto"/>
      <w:ind w:left="720"/>
      <w:contextualSpacing/>
    </w:pPr>
    <w:rPr>
      <w:rFonts w:ascii="Calibri" w:eastAsia="Times New Roman" w:hAnsi="Calibri" w:cs="Times New Roman"/>
      <w:lang w:eastAsia="en-US"/>
    </w:rPr>
  </w:style>
  <w:style w:type="paragraph" w:customStyle="1" w:styleId="21">
    <w:name w:val="Абзац списка2"/>
    <w:basedOn w:val="a"/>
    <w:rsid w:val="00663463"/>
    <w:pPr>
      <w:spacing w:line="240" w:lineRule="auto"/>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2221-69B5-46EC-85D6-2C0FAC3F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1644</Words>
  <Characters>9375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Майер Софья</cp:lastModifiedBy>
  <cp:revision>16</cp:revision>
  <cp:lastPrinted>2016-07-12T12:52:00Z</cp:lastPrinted>
  <dcterms:created xsi:type="dcterms:W3CDTF">2016-07-07T13:16:00Z</dcterms:created>
  <dcterms:modified xsi:type="dcterms:W3CDTF">2016-07-15T07:28:00Z</dcterms:modified>
</cp:coreProperties>
</file>