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37" w:rsidRDefault="00C35837" w:rsidP="00C3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в муниципальном образовании город Новороссийск 19 июня 2019 года под председательством Главы муниципального образования города Новороссийск – председателя Антитеррористической комиссии И.А. Дяченко, прошло заседание Антитеррористической комиссии.</w:t>
      </w:r>
    </w:p>
    <w:p w:rsidR="00C35837" w:rsidRDefault="00C35837" w:rsidP="00C35837">
      <w:pPr>
        <w:tabs>
          <w:tab w:val="left" w:pos="2232"/>
          <w:tab w:val="left" w:pos="2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проведено в расширенном составе.</w:t>
      </w:r>
    </w:p>
    <w:p w:rsidR="00C35837" w:rsidRDefault="00C35837" w:rsidP="00C35837">
      <w:pPr>
        <w:tabs>
          <w:tab w:val="left" w:pos="-567"/>
          <w:tab w:val="left" w:pos="-284"/>
          <w:tab w:val="left" w:pos="9355"/>
        </w:tabs>
        <w:ind w:right="-5" w:firstLine="709"/>
        <w:jc w:val="both"/>
      </w:pPr>
      <w:r>
        <w:rPr>
          <w:sz w:val="28"/>
          <w:szCs w:val="28"/>
        </w:rPr>
        <w:t>На заседании были рассмотрены вопросы:</w:t>
      </w:r>
    </w:p>
    <w:p w:rsidR="00C35837" w:rsidRDefault="00C35837" w:rsidP="00C35837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О мерах по обеспечению правопорядка и антитеррористической безопасности в период подготовки и проведения торжественных мероприятий, посвященных выпускным вечерам на территории муниципального образования город Новороссийск</w:t>
      </w:r>
      <w:r>
        <w:rPr>
          <w:sz w:val="28"/>
          <w:szCs w:val="28"/>
        </w:rPr>
        <w:t>»;</w:t>
      </w:r>
    </w:p>
    <w:p w:rsidR="00C35837" w:rsidRDefault="00C35837" w:rsidP="00C35837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«Об организации реализации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Путиным В.В. О дополнительных мерах по учету результатов мониторинга при организации деятельности по противодействию терроризму, в соответствии с решением АТК Краснодарского края № 106 от 03 апреля 2019 года».</w:t>
      </w:r>
    </w:p>
    <w:p w:rsidR="00C35837" w:rsidRDefault="00C35837" w:rsidP="00C35837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C35837" w:rsidRDefault="00C35837" w:rsidP="00C358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Вас разместить данную информацию на сайте администрации в разделе Антитеррор и в разделе управления по взаимодействию с правоохранительными органами.</w:t>
      </w:r>
    </w:p>
    <w:p w:rsidR="00C35837" w:rsidRDefault="00C35837" w:rsidP="00C358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фото обеспечения использовать материал имеющийся в Вашей базе.</w:t>
      </w:r>
    </w:p>
    <w:p w:rsidR="00C35837" w:rsidRDefault="00C35837" w:rsidP="00C35837">
      <w:pPr>
        <w:jc w:val="both"/>
        <w:outlineLvl w:val="0"/>
        <w:rPr>
          <w:sz w:val="28"/>
          <w:szCs w:val="28"/>
        </w:rPr>
      </w:pPr>
    </w:p>
    <w:p w:rsidR="00C35837" w:rsidRDefault="00C35837" w:rsidP="00C3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08B6" w:rsidRDefault="006008B6">
      <w:bookmarkStart w:id="0" w:name="_GoBack"/>
      <w:bookmarkEnd w:id="0"/>
    </w:p>
    <w:sectPr w:rsidR="0060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62A4"/>
    <w:multiLevelType w:val="hybridMultilevel"/>
    <w:tmpl w:val="0DC0DD40"/>
    <w:lvl w:ilvl="0" w:tplc="54CCA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1"/>
    <w:rsid w:val="006008B6"/>
    <w:rsid w:val="00917DF1"/>
    <w:rsid w:val="009A0A74"/>
    <w:rsid w:val="00C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33B8-5476-4305-88C0-F7028E4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4</cp:revision>
  <dcterms:created xsi:type="dcterms:W3CDTF">2019-09-05T12:34:00Z</dcterms:created>
  <dcterms:modified xsi:type="dcterms:W3CDTF">2019-09-05T12:35:00Z</dcterms:modified>
</cp:coreProperties>
</file>