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0C" w:rsidRPr="005028FB" w:rsidRDefault="00973C0C" w:rsidP="00973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5"/>
      <w:bookmarkStart w:id="1" w:name="_GoBack"/>
      <w:bookmarkEnd w:id="0"/>
      <w:bookmarkEnd w:id="1"/>
      <w:r w:rsidRPr="005028FB">
        <w:rPr>
          <w:rFonts w:ascii="Times New Roman" w:hAnsi="Times New Roman" w:cs="Times New Roman"/>
          <w:b w:val="0"/>
          <w:sz w:val="28"/>
          <w:szCs w:val="28"/>
        </w:rPr>
        <w:t>Методика определения начальной (минимальной) цены предмета торгов на право заключения договора о размещении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Pr="005028FB">
        <w:rPr>
          <w:rFonts w:ascii="Times New Roman" w:hAnsi="Times New Roman" w:cs="Times New Roman"/>
          <w:b w:val="0"/>
          <w:sz w:val="28"/>
          <w:szCs w:val="28"/>
        </w:rPr>
        <w:t xml:space="preserve">на который не разграничена </w:t>
      </w:r>
    </w:p>
    <w:p w:rsidR="00973C0C" w:rsidRPr="005028FB" w:rsidRDefault="00973C0C" w:rsidP="00973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Базовый размер платы за право размещения нестационарных торговых объектов, нестационарных объектов по оказанию услуг (С) устанавливается 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 в разрезе муниципальных районов (городских округов) Краснодарского края,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028F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028FB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отношений Краснодарского края от 14.12.2016 № 2640 «Об утверждении результатов государственной кадастровой оценки земель населенных пунктов на территории Краснодарского края» (далее - Приказ).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 и нестационарных объектов по оказанию услуг (в том числе для размещения посадочных мест вне стационарных объектов, предоставляющих услуги общественного питания):</w:t>
      </w:r>
    </w:p>
    <w:p w:rsidR="00973C0C" w:rsidRPr="005028FB" w:rsidRDefault="00973C0C" w:rsidP="00973C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428625"/>
            <wp:effectExtent l="0" t="0" r="0" b="9525"/>
            <wp:docPr id="2" name="Рисунок 2" descr="base_23729_19936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9936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>–начальная (минимальная) цена предмета торгов за весь период (рублей);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C - базовый размер для расчета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S - площадь земельного участка, на котором планируется размещение нестационарного торгового объекта;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P - период функционирования нестационарного торгового объекта, нестационарного объекта по оказанию услуги (месяцев);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K - коэффициент, учитывающий сезонность: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K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 xml:space="preserve"> = 1 - объекты, функционирующие в весенне-летний период;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K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>= 0,5 - объекты, функционирующие в осенне-зимний период-реализация хамсы;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K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 xml:space="preserve"> = 0,5 - предоставление услуг общественного питания вне стационарного объекта.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2. Для несезонных (постоянных) нестационарных торговых объектов и нестационарных объектов по оказанию услуг: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28F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r w:rsidRPr="005028FB">
        <w:rPr>
          <w:rFonts w:ascii="Times New Roman" w:hAnsi="Times New Roman" w:cs="Times New Roman"/>
          <w:sz w:val="28"/>
          <w:szCs w:val="28"/>
          <w:lang w:val="en-US"/>
        </w:rPr>
        <w:t xml:space="preserve"> = C x S x P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 xml:space="preserve">–Начальная (минимальная) цена предмета торгов за право на размещение нестационарных торговых объектов, нестационарных объектов по </w:t>
      </w:r>
      <w:r w:rsidRPr="005028FB">
        <w:rPr>
          <w:rFonts w:ascii="Times New Roman" w:hAnsi="Times New Roman" w:cs="Times New Roman"/>
          <w:sz w:val="28"/>
          <w:szCs w:val="28"/>
        </w:rPr>
        <w:lastRenderedPageBreak/>
        <w:t>оказанию услуг за весь период (рублей);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S - площадь земельного участка, на котором планируется размещение нестационарного торгового объекта, нестационарного объекта по оказанию услуги;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P - период функционирования нестационарного торгового объекта, нестационарного объекта по оказанию услуги (годов).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3. Для размещения елочных базаров: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85875" cy="428625"/>
            <wp:effectExtent l="0" t="0" r="9525" b="9525"/>
            <wp:docPr id="1" name="Рисунок 1" descr="base_23729_19936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29_199366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 xml:space="preserve"> - за право на размещение нестационарных торговых объектов, нестационарных объектов по оказанию услуг за весь период (рублей);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S - площадь земельного участка, на котором планируется размещение нестационарного торгового объекта, нестационарного объекта по оказанию услуги;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P - период функционирования нестационарного торгового объекта, нестационарного объекта по оказанию услуги (дней).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4. Для размещения киосков по реализации газет и книгопечатной продукции:</w:t>
      </w:r>
    </w:p>
    <w:p w:rsidR="00973C0C" w:rsidRPr="005028FB" w:rsidRDefault="00973C0C" w:rsidP="00973C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r w:rsidRPr="005028F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028FB">
        <w:rPr>
          <w:rFonts w:ascii="Times New Roman" w:hAnsi="Times New Roman" w:cs="Times New Roman"/>
          <w:sz w:val="28"/>
          <w:szCs w:val="28"/>
          <w:lang w:val="en-US"/>
        </w:rPr>
        <w:t>CxSxPx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>К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028FB">
        <w:rPr>
          <w:rFonts w:ascii="Times New Roman" w:hAnsi="Times New Roman" w:cs="Times New Roman"/>
          <w:sz w:val="28"/>
          <w:szCs w:val="28"/>
        </w:rPr>
        <w:t>R</w:t>
      </w:r>
      <w:r w:rsidRPr="005028FB">
        <w:rPr>
          <w:rFonts w:ascii="Times New Roman" w:hAnsi="Times New Roman" w:cs="Times New Roman"/>
          <w:sz w:val="28"/>
          <w:szCs w:val="28"/>
          <w:vertAlign w:val="subscript"/>
        </w:rPr>
        <w:t>старт</w:t>
      </w:r>
      <w:proofErr w:type="spellEnd"/>
      <w:r w:rsidRPr="005028FB">
        <w:rPr>
          <w:rFonts w:ascii="Times New Roman" w:hAnsi="Times New Roman" w:cs="Times New Roman"/>
          <w:sz w:val="28"/>
          <w:szCs w:val="28"/>
        </w:rPr>
        <w:t xml:space="preserve"> – начальная (минимальная) цена предмета торгов за право на размещение нестационарных торговых объектов по реализации газет и книгопечатной продукции за весь период (рублей);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S - площадь земельного участка, на котором планируется размещение нестационарного торгового объекта, нестационарного объекта по оказанию услуги;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P - период функционирования нестационарного торгового объекта, нестационарного объекта по оказанию услуги (годов).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B">
        <w:rPr>
          <w:rFonts w:ascii="Times New Roman" w:hAnsi="Times New Roman" w:cs="Times New Roman"/>
          <w:sz w:val="28"/>
          <w:szCs w:val="28"/>
        </w:rPr>
        <w:t>К – понижающий коэффициент = 0,5</w:t>
      </w:r>
    </w:p>
    <w:p w:rsidR="00973C0C" w:rsidRPr="005028FB" w:rsidRDefault="00973C0C" w:rsidP="0097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3C0C" w:rsidRPr="005028FB" w:rsidRDefault="00973C0C" w:rsidP="00973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55D" w:rsidRDefault="00A4355D"/>
    <w:sectPr w:rsidR="00A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E"/>
    <w:rsid w:val="00667C1E"/>
    <w:rsid w:val="00973C0C"/>
    <w:rsid w:val="00A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883A-F25D-4629-9F98-3D569A2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A40584F7C5C2559EABA2242017ED5CE939ECCBEEC301BFD5CE5A3291560CB78553FA3EB581D91E7B91F9F10CE96DCA1C855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2022-03-02T09:54:00Z</dcterms:created>
  <dcterms:modified xsi:type="dcterms:W3CDTF">2022-03-02T09:55:00Z</dcterms:modified>
</cp:coreProperties>
</file>