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226D7D" w:rsidRDefault="00226D7D" w:rsidP="00E72288">
            <w:pPr>
              <w:pStyle w:val="ConsPlusNonformat"/>
              <w:jc w:val="center"/>
              <w:rPr>
                <w:rFonts w:ascii="Times New Roman" w:hAnsi="Times New Roman" w:cs="Times New Roman"/>
                <w:color w:val="000000" w:themeColor="text1"/>
                <w:sz w:val="28"/>
                <w:szCs w:val="28"/>
              </w:rPr>
            </w:pPr>
            <w:r w:rsidRPr="00226D7D">
              <w:rPr>
                <w:rFonts w:ascii="Times New Roman" w:hAnsi="Times New Roman" w:cs="Times New Roman"/>
                <w:color w:val="000000" w:themeColor="text1"/>
                <w:sz w:val="28"/>
                <w:szCs w:val="28"/>
              </w:rPr>
              <w:t>Проект решения городской Думы муниципального образования город Новороссийск «О внесении изменений в Нормативы градостроительного проектирования муниципального образования город Новороссийск, утвержденные решением городской Думы муниципального образования город Новороссийск от 22 ноября 2016 года № 119»</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226D7D">
              <w:rPr>
                <w:rFonts w:ascii="Times New Roman" w:hAnsi="Times New Roman" w:cs="Times New Roman"/>
                <w:b/>
                <w:sz w:val="24"/>
                <w:szCs w:val="24"/>
              </w:rPr>
              <w:t>05.10</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bookmarkStart w:id="1" w:name="_GoBack"/>
      <w:bookmarkEnd w:id="1"/>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26D7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6D7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084F"/>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5DBD-A7F2-4E6F-AB29-81AB3111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22</cp:revision>
  <dcterms:created xsi:type="dcterms:W3CDTF">2023-04-12T09:11:00Z</dcterms:created>
  <dcterms:modified xsi:type="dcterms:W3CDTF">2023-09-22T12:05:00Z</dcterms:modified>
</cp:coreProperties>
</file>