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08"/>
          <w:tab w:val="right" w:pos="9639" w:leader="none"/>
        </w:tabs>
        <w:spacing w:lineRule="auto" w:line="240" w:before="0" w:after="0"/>
        <w:rPr>
          <w:rFonts w:ascii="Times New Roman" w:hAnsi="Times New Roman" w:cs="Times New Roman"/>
          <w:b/>
          <w:b/>
          <w:bCs/>
          <w:sz w:val="28"/>
          <w:szCs w:val="28"/>
          <w:highlight w:val="yellow"/>
        </w:rPr>
      </w:pPr>
      <w:r>
        <w:rPr>
          <w:rFonts w:cs="Times New Roman" w:ascii="Times New Roman" w:hAnsi="Times New Roman"/>
          <w:b/>
          <w:bCs/>
          <w:sz w:val="28"/>
          <w:szCs w:val="28"/>
          <w:highlight w:val="yellow"/>
        </w:rPr>
      </w:r>
      <w:bookmarkStart w:id="0" w:name="Par531"/>
      <w:bookmarkStart w:id="1" w:name="Par531"/>
      <w:bookmarkEnd w:id="1"/>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t xml:space="preserve">ФОРМА </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t>перечня вопросов для проведения публичных консультаций</w:t>
      </w:r>
    </w:p>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tbl>
      <w:tblPr>
        <w:tblStyle w:val="a4"/>
        <w:tblW w:w="9629" w:type="dxa"/>
        <w:jc w:val="left"/>
        <w:tblInd w:w="0" w:type="dxa"/>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bottom w:val="nil"/>
              <w:right w:val="nil"/>
            </w:tcBorders>
            <w:shd w:fill="auto" w:val="clear"/>
          </w:tcPr>
          <w:p>
            <w:pPr>
              <w:pStyle w:val="NoSpacing"/>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spacing w:lineRule="auto" w:line="240" w:before="0" w:after="0"/>
              <w:jc w:val="center"/>
              <w:rPr/>
            </w:pPr>
            <w:r>
              <w:rPr>
                <w:rFonts w:cs="Times New Roman" w:ascii="Times New Roman" w:hAnsi="Times New Roman"/>
                <w:b/>
                <w:sz w:val="28"/>
                <w:szCs w:val="28"/>
              </w:rPr>
              <w:t xml:space="preserve">Проект </w:t>
            </w:r>
            <w:r>
              <w:rPr>
                <w:rFonts w:eastAsia="Calibri" w:cs="Times New Roman" w:ascii="Times New Roman" w:hAnsi="Times New Roman" w:eastAsiaTheme="minorHAnsi"/>
                <w:b/>
                <w:bCs w:val="false"/>
                <w:color w:val="auto"/>
                <w:kern w:val="0"/>
                <w:sz w:val="28"/>
                <w:szCs w:val="28"/>
                <w:lang w:val="ru-RU" w:eastAsia="en-US" w:bidi="ar-SA"/>
              </w:rPr>
              <w:t xml:space="preserve">постановления администрации муниципального образования город Новороссийск </w:t>
            </w:r>
            <w:r>
              <w:rPr>
                <w:rFonts w:eastAsia="Calibri" w:cs="Times New Roman" w:ascii="Times New Roman" w:hAnsi="Times New Roman" w:eastAsiaTheme="minorHAnsi"/>
                <w:b/>
                <w:bCs w:val="false"/>
                <w:color w:val="auto"/>
                <w:kern w:val="0"/>
                <w:sz w:val="28"/>
                <w:szCs w:val="28"/>
                <w:lang w:val="ru-RU" w:eastAsia="en-US" w:bidi="ar-SA"/>
              </w:rPr>
              <w:t>О</w:t>
            </w:r>
            <w:r>
              <w:rPr>
                <w:rFonts w:eastAsia="Calibri" w:cs="Times New Roman" w:ascii="Times New Roman" w:hAnsi="Times New Roman" w:eastAsiaTheme="minorHAnsi"/>
                <w:b/>
                <w:color w:val="auto"/>
                <w:kern w:val="0"/>
                <w:sz w:val="28"/>
                <w:szCs w:val="28"/>
                <w:lang w:val="ru-RU" w:eastAsia="en-US" w:bidi="ar-SA"/>
              </w:rPr>
              <w:t xml:space="preserve">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w:t>
            </w:r>
            <w:r>
              <w:rPr>
                <w:rFonts w:cs="Times New Roman" w:ascii="TimesNewRomanPSMT" w:hAnsi="TimesNewRomanPSMT"/>
                <w:b/>
                <w:sz w:val="28"/>
                <w:szCs w:val="28"/>
              </w:rPr>
              <w:t>Федерации, иными федеральными законами)»</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Пожалуйста, заполните и направьте данную форму по электронной почте на</w:t>
            </w:r>
          </w:p>
          <w:p>
            <w:pPr>
              <w:pStyle w:val="Normal"/>
              <w:widowControl w:val="false"/>
              <w:numPr>
                <w:ilvl w:val="0"/>
                <w:numId w:val="0"/>
              </w:numPr>
              <w:spacing w:lineRule="auto" w:line="240" w:before="0" w:after="0"/>
              <w:ind w:firstLine="708"/>
              <w:jc w:val="center"/>
              <w:outlineLvl w:val="0"/>
              <w:rPr/>
            </w:pPr>
            <w:r>
              <w:rPr>
                <w:rFonts w:cs="Times New Roman" w:ascii="Times New Roman" w:hAnsi="Times New Roman"/>
                <w:sz w:val="24"/>
                <w:szCs w:val="24"/>
              </w:rPr>
              <w:t xml:space="preserve">адрес: </w:t>
            </w:r>
            <w:hyperlink r:id="rId2">
              <w:r>
                <w:rPr>
                  <w:rStyle w:val="Style17"/>
                  <w:rFonts w:cs="Times New Roman" w:ascii="Times New Roman" w:hAnsi="Times New Roman"/>
                  <w:sz w:val="24"/>
                  <w:szCs w:val="24"/>
                </w:rPr>
                <w:t>novmsp@</w:t>
              </w:r>
              <w:r>
                <w:rPr>
                  <w:rStyle w:val="Style17"/>
                  <w:rFonts w:cs="Times New Roman" w:ascii="Times New Roman" w:hAnsi="Times New Roman"/>
                  <w:sz w:val="24"/>
                  <w:szCs w:val="24"/>
                  <w:lang w:val="en-US"/>
                </w:rPr>
                <w:t>mo</w:t>
              </w:r>
              <w:r>
                <w:rPr>
                  <w:rStyle w:val="Style17"/>
                  <w:rFonts w:cs="Times New Roman" w:ascii="Times New Roman" w:hAnsi="Times New Roman"/>
                  <w:sz w:val="24"/>
                  <w:szCs w:val="24"/>
                </w:rPr>
                <w:t>-</w:t>
              </w:r>
              <w:r>
                <w:rPr>
                  <w:rStyle w:val="Style17"/>
                  <w:rFonts w:cs="Times New Roman" w:ascii="Times New Roman" w:hAnsi="Times New Roman"/>
                  <w:sz w:val="24"/>
                  <w:szCs w:val="24"/>
                  <w:lang w:val="en-US"/>
                </w:rPr>
                <w:t>novorossiysk</w:t>
              </w:r>
              <w:r>
                <w:rPr>
                  <w:rStyle w:val="Style17"/>
                  <w:rFonts w:cs="Times New Roman" w:ascii="Times New Roman" w:hAnsi="Times New Roman"/>
                  <w:sz w:val="24"/>
                  <w:szCs w:val="24"/>
                </w:rPr>
                <w:t>.</w:t>
              </w:r>
              <w:r>
                <w:rPr>
                  <w:rStyle w:val="Style17"/>
                  <w:rFonts w:cs="Times New Roman" w:ascii="Times New Roman" w:hAnsi="Times New Roman"/>
                  <w:sz w:val="24"/>
                  <w:szCs w:val="24"/>
                  <w:lang w:val="en-US"/>
                </w:rPr>
                <w:t>ru</w:t>
              </w:r>
            </w:hyperlink>
            <w:r>
              <w:rPr>
                <w:rFonts w:cs="Times New Roman" w:ascii="Times New Roman" w:hAnsi="Times New Roman"/>
                <w:sz w:val="24"/>
                <w:szCs w:val="24"/>
              </w:rPr>
              <w:t xml:space="preserve"> не позднее </w:t>
            </w:r>
            <w:r>
              <w:rPr>
                <w:rFonts w:cs="Times New Roman" w:ascii="Times New Roman" w:hAnsi="Times New Roman"/>
                <w:b/>
                <w:bCs/>
                <w:sz w:val="24"/>
                <w:szCs w:val="24"/>
              </w:rPr>
              <w:t>0</w:t>
            </w:r>
            <w:r>
              <w:rPr>
                <w:rFonts w:cs="Times New Roman" w:ascii="Times New Roman" w:hAnsi="Times New Roman"/>
                <w:b/>
                <w:bCs/>
                <w:sz w:val="24"/>
                <w:szCs w:val="24"/>
              </w:rPr>
              <w:t>9</w:t>
            </w:r>
            <w:r>
              <w:rPr>
                <w:rFonts w:cs="Times New Roman" w:ascii="Times New Roman" w:hAnsi="Times New Roman"/>
                <w:b/>
                <w:bCs/>
                <w:sz w:val="24"/>
                <w:szCs w:val="24"/>
              </w:rPr>
              <w:t>.06.</w:t>
            </w:r>
            <w:r>
              <w:rPr>
                <w:rFonts w:cs="Times New Roman" w:ascii="Times New Roman" w:hAnsi="Times New Roman"/>
                <w:b/>
                <w:sz w:val="24"/>
                <w:szCs w:val="24"/>
              </w:rPr>
              <w:t>2022 г.</w:t>
            </w:r>
            <w:r>
              <w:rPr>
                <w:rFonts w:cs="Times New Roman" w:ascii="Times New Roman" w:hAnsi="Times New Roman"/>
                <w:sz w:val="24"/>
                <w:szCs w:val="24"/>
              </w:rPr>
              <w:t xml:space="preserve">  </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Замечания и (или) предложения, направленные</w:t>
            </w:r>
          </w:p>
          <w:p>
            <w:pPr>
              <w:pStyle w:val="ConsPlusNonformat"/>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после указанного срока, а также направленные не в соответствии с</w:t>
            </w:r>
          </w:p>
          <w:p>
            <w:pPr>
              <w:pStyle w:val="ConsPlusNormal"/>
              <w:spacing w:lineRule="auto" w:line="240" w:before="0" w:after="0"/>
              <w:jc w:val="center"/>
              <w:rPr>
                <w:rFonts w:ascii="Times New Roman" w:hAnsi="Times New Roman" w:cs="Times New Roman"/>
                <w:bCs/>
                <w:sz w:val="28"/>
                <w:szCs w:val="28"/>
              </w:rPr>
            </w:pPr>
            <w:r>
              <w:rPr>
                <w:rFonts w:cs="Times New Roman" w:ascii="Times New Roman" w:hAnsi="Times New Roman"/>
                <w:sz w:val="24"/>
                <w:szCs w:val="24"/>
              </w:rPr>
              <w:t>настоящей формой, рассмотрению не подлежат</w:t>
            </w:r>
          </w:p>
        </w:tc>
      </w:tr>
    </w:tbl>
    <w:p>
      <w:pPr>
        <w:pStyle w:val="ConsPlusNormal"/>
        <w:jc w:val="center"/>
        <w:rPr>
          <w:rFonts w:ascii="Times New Roman" w:hAnsi="Times New Roman" w:cs="Times New Roman"/>
          <w:bCs/>
          <w:sz w:val="28"/>
          <w:szCs w:val="28"/>
        </w:rPr>
      </w:pPr>
      <w:r>
        <w:rPr>
          <w:rFonts w:cs="Times New Roman" w:ascii="Times New Roman" w:hAnsi="Times New Roman"/>
          <w:bCs/>
          <w:sz w:val="28"/>
          <w:szCs w:val="28"/>
        </w:rPr>
      </w:r>
    </w:p>
    <w:tbl>
      <w:tblPr>
        <w:tblStyle w:val="a4"/>
        <w:tblW w:w="9629" w:type="dxa"/>
        <w:jc w:val="left"/>
        <w:tblInd w:w="0" w:type="dxa"/>
        <w:tblCellMar>
          <w:top w:w="0" w:type="dxa"/>
          <w:left w:w="108" w:type="dxa"/>
          <w:bottom w:w="0" w:type="dxa"/>
          <w:right w:w="108" w:type="dxa"/>
        </w:tblCellMar>
        <w:tblLook w:firstRow="1" w:noVBand="1" w:lastRow="0" w:firstColumn="1" w:lastColumn="0" w:noHBand="0" w:val="04a0"/>
      </w:tblPr>
      <w:tblGrid>
        <w:gridCol w:w="9629"/>
      </w:tblGrid>
      <w:tr>
        <w:trPr/>
        <w:tc>
          <w:tcPr>
            <w:tcW w:w="9629" w:type="dxa"/>
            <w:tcBorders/>
            <w:shd w:fill="auto" w:val="clear"/>
          </w:tcPr>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Контактная информация</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наименование организации</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сфера деятельности организации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Ф.И.О. контактного лица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номер контактного телефона                        </w:t>
            </w:r>
          </w:p>
          <w:p>
            <w:pPr>
              <w:pStyle w:val="ConsPlusNormal"/>
              <w:spacing w:lineRule="auto" w:line="240" w:before="0" w:after="0"/>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w:t>
            </w:r>
          </w:p>
          <w:p>
            <w:pPr>
              <w:pStyle w:val="ConsPlusNormal"/>
              <w:spacing w:lineRule="auto" w:line="240" w:before="0" w:after="0"/>
              <w:rPr>
                <w:sz w:val="24"/>
                <w:szCs w:val="24"/>
              </w:rPr>
            </w:pPr>
            <w:r>
              <w:rPr>
                <w:rFonts w:cs="Times New Roman" w:ascii="Times New Roman" w:hAnsi="Times New Roman"/>
                <w:sz w:val="24"/>
                <w:szCs w:val="24"/>
              </w:rPr>
              <w:t>адрес электронной почты</w:t>
            </w:r>
            <w:r>
              <w:rPr>
                <w:sz w:val="24"/>
                <w:szCs w:val="24"/>
              </w:rPr>
              <w:t xml:space="preserve">      </w:t>
            </w:r>
          </w:p>
          <w:p>
            <w:pPr>
              <w:pStyle w:val="ConsPlusNormal"/>
              <w:spacing w:lineRule="auto" w:line="240" w:before="0" w:after="0"/>
              <w:rPr>
                <w:rFonts w:ascii="Times New Roman" w:hAnsi="Times New Roman" w:cs="Times New Roman"/>
                <w:bCs/>
                <w:sz w:val="24"/>
                <w:szCs w:val="24"/>
              </w:rPr>
            </w:pPr>
            <w:r>
              <w:rPr>
                <w:sz w:val="24"/>
                <w:szCs w:val="24"/>
              </w:rPr>
              <w:t xml:space="preserve">                   </w:t>
            </w:r>
            <w:bookmarkStart w:id="2" w:name="_GoBack"/>
            <w:bookmarkEnd w:id="2"/>
          </w:p>
        </w:tc>
      </w:tr>
    </w:tbl>
    <w:p>
      <w:pPr>
        <w:pStyle w:val="ConsPlusNormal"/>
        <w:rPr>
          <w:rFonts w:ascii="Times New Roman" w:hAnsi="Times New Roman" w:cs="Times New Roman"/>
          <w:bCs/>
          <w:sz w:val="28"/>
          <w:szCs w:val="28"/>
        </w:rPr>
      </w:pPr>
      <w:r>
        <w:rPr>
          <w:rFonts w:cs="Times New Roman" w:ascii="Times New Roman" w:hAnsi="Times New Roman"/>
          <w:bCs/>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город Новороссийск,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город Новороссийск и должностных лиц, допускает ли возможность избирательного применения норм;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ConsPlusNormal"/>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bl>
      <w:tblPr>
        <w:tblW w:w="9581" w:type="dxa"/>
        <w:jc w:val="left"/>
        <w:tblInd w:w="62" w:type="dxa"/>
        <w:tblCellMar>
          <w:top w:w="102" w:type="dxa"/>
          <w:left w:w="62" w:type="dxa"/>
          <w:bottom w:w="102" w:type="dxa"/>
          <w:right w:w="62" w:type="dxa"/>
        </w:tblCellMar>
        <w:tblLook w:firstRow="0" w:noVBand="0" w:lastRow="0" w:firstColumn="0" w:lastColumn="0" w:noHBand="0" w:val="0000"/>
      </w:tblPr>
      <w:tblGrid>
        <w:gridCol w:w="9581"/>
      </w:tblGrid>
      <w:tr>
        <w:trPr/>
        <w:tc>
          <w:tcPr>
            <w:tcW w:w="958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8"/>
                <w:szCs w:val="28"/>
                <w:highlight w:val="yellow"/>
              </w:rPr>
            </w:pPr>
            <w:r>
              <w:rPr>
                <w:rFonts w:cs="Times New Roman" w:ascii="Times New Roman" w:hAnsi="Times New Roman"/>
                <w:sz w:val="28"/>
                <w:szCs w:val="28"/>
                <w:highlight w:val="yellow"/>
              </w:rPr>
            </w:r>
          </w:p>
        </w:tc>
      </w:tr>
    </w:tbl>
    <w:p>
      <w:pPr>
        <w:pStyle w:val="ConsPlusNormal"/>
        <w:jc w:val="both"/>
        <w:rPr/>
      </w:pPr>
      <w:r>
        <w:rPr/>
      </w:r>
    </w:p>
    <w:sectPr>
      <w:headerReference w:type="default" r:id="rId3"/>
      <w:type w:val="nextPage"/>
      <w:pgSz w:w="11906" w:h="16838"/>
      <w:pgMar w:left="1701" w:right="565" w:header="720" w:top="851" w:footer="72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imesNewRomanPS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78711343"/>
    </w:sdtPr>
    <w:sdtContent>
      <w:p>
        <w:pPr>
          <w:pStyle w:val="Style23"/>
          <w:jc w:val="center"/>
          <w:rPr/>
        </w:pPr>
        <w:r>
          <w:rPr/>
          <w:fldChar w:fldCharType="begin"/>
        </w:r>
        <w:r>
          <w:rPr/>
          <w:instrText> PAGE </w:instrText>
        </w:r>
        <w:r>
          <w:rPr/>
          <w:fldChar w:fldCharType="separate"/>
        </w:r>
        <w:r>
          <w:rPr/>
          <w:t>4</w:t>
        </w:r>
        <w:r>
          <w:rPr/>
          <w:fldChar w:fldCharType="end"/>
        </w:r>
      </w:p>
    </w:sdtContent>
  </w:sdt>
  <w:p>
    <w:pPr>
      <w:pStyle w:val="Style23"/>
      <w:rPr/>
    </w:pPr>
    <w:r>
      <w:rPr/>
    </w:r>
  </w:p>
</w:hdr>
</file>

<file path=word/settings.xml><?xml version="1.0" encoding="utf-8"?>
<w:settings xmlns:w="http://schemas.openxmlformats.org/wordprocessingml/2006/main">
  <w:zoom w:percent="73"/>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Основной текст Знак1"/>
    <w:basedOn w:val="DefaultParagraphFont"/>
    <w:uiPriority w:val="99"/>
    <w:qFormat/>
    <w:locked/>
    <w:rsid w:val="006f1d4f"/>
    <w:rPr>
      <w:rFonts w:ascii="Times New Roman" w:hAnsi="Times New Roman" w:cs="Times New Roman"/>
      <w:spacing w:val="1"/>
      <w:sz w:val="25"/>
      <w:szCs w:val="25"/>
      <w:shd w:fill="FFFFFF" w:val="clear"/>
    </w:rPr>
  </w:style>
  <w:style w:type="character" w:styleId="Style14" w:customStyle="1">
    <w:name w:val="Основной текст Знак"/>
    <w:basedOn w:val="DefaultParagraphFont"/>
    <w:link w:val="a5"/>
    <w:uiPriority w:val="99"/>
    <w:semiHidden/>
    <w:qFormat/>
    <w:rsid w:val="001c1b17"/>
    <w:rPr/>
  </w:style>
  <w:style w:type="character" w:styleId="Style15" w:customStyle="1">
    <w:name w:val="Верхний колонтитул Знак"/>
    <w:basedOn w:val="DefaultParagraphFont"/>
    <w:link w:val="a7"/>
    <w:uiPriority w:val="99"/>
    <w:qFormat/>
    <w:rsid w:val="00840b1e"/>
    <w:rPr/>
  </w:style>
  <w:style w:type="character" w:styleId="Style16" w:customStyle="1">
    <w:name w:val="Нижний колонтитул Знак"/>
    <w:basedOn w:val="DefaultParagraphFont"/>
    <w:link w:val="a9"/>
    <w:uiPriority w:val="99"/>
    <w:qFormat/>
    <w:rsid w:val="00840b1e"/>
    <w:rPr/>
  </w:style>
  <w:style w:type="character" w:styleId="Style17">
    <w:name w:val="Интернет-ссылка"/>
    <w:basedOn w:val="DefaultParagraphFont"/>
    <w:uiPriority w:val="99"/>
    <w:unhideWhenUsed/>
    <w:rsid w:val="00391386"/>
    <w:rPr>
      <w:color w:val="0000FF" w:themeColor="hyperlink"/>
      <w:u w:val="single"/>
    </w:rPr>
  </w:style>
  <w:style w:type="character" w:styleId="ListLabel1">
    <w:name w:val="ListLabel 1"/>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0">
    <w:name w:val="ListLabel 10"/>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1"/>
      <w:w w:val="100"/>
      <w:sz w:val="25"/>
      <w:szCs w:val="25"/>
      <w:u w:val="none"/>
      <w:effect w:val="none"/>
    </w:rPr>
  </w:style>
  <w:style w:type="character" w:styleId="ListLabel19">
    <w:name w:val="ListLabel 19"/>
    <w:qFormat/>
    <w:rPr>
      <w:rFonts w:ascii="Times New Roman" w:hAnsi="Times New Roman" w:cs="Times New Roman"/>
      <w:sz w:val="24"/>
      <w:szCs w:val="24"/>
    </w:rPr>
  </w:style>
  <w:style w:type="character" w:styleId="ListLabel20">
    <w:name w:val="ListLabel 20"/>
    <w:qFormat/>
    <w:rPr>
      <w:rFonts w:ascii="Times New Roman" w:hAnsi="Times New Roman" w:cs="Times New Roman"/>
      <w:sz w:val="24"/>
      <w:szCs w:val="24"/>
      <w:lang w:val="en-US"/>
    </w:rPr>
  </w:style>
  <w:style w:type="character" w:styleId="ListLabel21">
    <w:name w:val="ListLabel 21"/>
    <w:qFormat/>
    <w:rPr>
      <w:rFonts w:ascii="Times New Roman" w:hAnsi="Times New Roman" w:cs="Times New Roman"/>
      <w:sz w:val="24"/>
      <w:szCs w:val="24"/>
    </w:rPr>
  </w:style>
  <w:style w:type="character" w:styleId="ListLabel22">
    <w:name w:val="ListLabel 22"/>
    <w:qFormat/>
    <w:rPr>
      <w:rFonts w:ascii="Times New Roman" w:hAnsi="Times New Roman" w:cs="Times New Roman"/>
      <w:sz w:val="24"/>
      <w:szCs w:val="24"/>
      <w:lang w:val="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a6"/>
    <w:uiPriority w:val="99"/>
    <w:semiHidden/>
    <w:unhideWhenUsed/>
    <w:rsid w:val="001c1b17"/>
    <w:pPr>
      <w:spacing w:before="0" w:after="12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rmal" w:customStyle="1">
    <w:name w:val="ConsPlusNormal"/>
    <w:qFormat/>
    <w:rsid w:val="00cc47ea"/>
    <w:pPr>
      <w:widowControl w:val="fals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nformat" w:customStyle="1">
    <w:name w:val="ConsPlusNonformat"/>
    <w:uiPriority w:val="99"/>
    <w:qFormat/>
    <w:rsid w:val="00cc47ea"/>
    <w:pPr>
      <w:widowControl w:val="fals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qFormat/>
    <w:rsid w:val="00cc47ea"/>
    <w:pPr>
      <w:widowControl w:val="fals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cc47ea"/>
    <w:pPr>
      <w:widowControl w:val="fals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ListParagraph">
    <w:name w:val="List Paragraph"/>
    <w:basedOn w:val="Normal"/>
    <w:uiPriority w:val="34"/>
    <w:qFormat/>
    <w:rsid w:val="00f84bd7"/>
    <w:pPr>
      <w:spacing w:before="0" w:after="200"/>
      <w:ind w:left="720" w:hanging="0"/>
      <w:contextualSpacing/>
    </w:pPr>
    <w:rPr/>
  </w:style>
  <w:style w:type="paragraph" w:styleId="Style23">
    <w:name w:val="Header"/>
    <w:basedOn w:val="Normal"/>
    <w:link w:val="a8"/>
    <w:uiPriority w:val="99"/>
    <w:unhideWhenUsed/>
    <w:rsid w:val="00840b1e"/>
    <w:pPr>
      <w:tabs>
        <w:tab w:val="clear" w:pos="708"/>
        <w:tab w:val="center" w:pos="4677" w:leader="none"/>
        <w:tab w:val="right" w:pos="9355" w:leader="none"/>
      </w:tabs>
      <w:spacing w:lineRule="auto" w:line="240" w:before="0" w:after="0"/>
    </w:pPr>
    <w:rPr/>
  </w:style>
  <w:style w:type="paragraph" w:styleId="Style24">
    <w:name w:val="Footer"/>
    <w:basedOn w:val="Normal"/>
    <w:link w:val="aa"/>
    <w:uiPriority w:val="99"/>
    <w:unhideWhenUsed/>
    <w:rsid w:val="00840b1e"/>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39138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04520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vmsp@mo-novorossiysk.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8B03-8470-41EA-B0A3-71FA6DAA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LibreOffice/6.2.0.3$Windows_x86 LibreOffice_project/98c6a8a1c6c7b144ce3cc729e34964b47ce25d62</Application>
  <Pages>4</Pages>
  <Words>808</Words>
  <Characters>6543</Characters>
  <CharactersWithSpaces>7405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2021-06-15T09:56:00Z</dcterms:created>
  <dc:creator>User</dc:creator>
  <dc:description/>
  <dc:language>ru-RU</dc:language>
  <cp:lastModifiedBy/>
  <dcterms:modified xsi:type="dcterms:W3CDTF">2022-05-24T15:00:35Z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