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CA792" w14:textId="77777777" w:rsidR="009D00FB" w:rsidRPr="001D04D3" w:rsidRDefault="009D00FB" w:rsidP="009D00FB">
      <w:pPr>
        <w:spacing w:after="0" w:line="240" w:lineRule="auto"/>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noProof/>
          <w:sz w:val="32"/>
          <w:szCs w:val="24"/>
          <w:lang w:eastAsia="ru-RU"/>
        </w:rPr>
        <w:drawing>
          <wp:anchor distT="0" distB="0" distL="114300" distR="114300" simplePos="0" relativeHeight="251658240" behindDoc="1" locked="0" layoutInCell="1" allowOverlap="1" wp14:anchorId="71B4899D" wp14:editId="128659F2">
            <wp:simplePos x="0" y="0"/>
            <wp:positionH relativeFrom="column">
              <wp:posOffset>2724785</wp:posOffset>
            </wp:positionH>
            <wp:positionV relativeFrom="paragraph">
              <wp:posOffset>-458937</wp:posOffset>
            </wp:positionV>
            <wp:extent cx="495300" cy="723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723900"/>
                    </a:xfrm>
                    <a:prstGeom prst="rect">
                      <a:avLst/>
                    </a:prstGeom>
                    <a:noFill/>
                  </pic:spPr>
                </pic:pic>
              </a:graphicData>
            </a:graphic>
            <wp14:sizeRelH relativeFrom="page">
              <wp14:pctWidth>0</wp14:pctWidth>
            </wp14:sizeRelH>
            <wp14:sizeRelV relativeFrom="page">
              <wp14:pctHeight>0</wp14:pctHeight>
            </wp14:sizeRelV>
          </wp:anchor>
        </w:drawing>
      </w:r>
    </w:p>
    <w:p w14:paraId="12C54F2E" w14:textId="77777777" w:rsidR="009D00FB" w:rsidRPr="001D04D3" w:rsidRDefault="009D00FB" w:rsidP="009D00FB">
      <w:pPr>
        <w:spacing w:after="0" w:line="240" w:lineRule="auto"/>
        <w:jc w:val="center"/>
        <w:rPr>
          <w:rFonts w:ascii="Times New Roman" w:eastAsia="Times New Roman" w:hAnsi="Times New Roman" w:cs="Times New Roman"/>
          <w:b/>
          <w:bCs/>
          <w:sz w:val="28"/>
          <w:szCs w:val="24"/>
          <w:lang w:eastAsia="ru-RU"/>
        </w:rPr>
      </w:pPr>
      <w:r w:rsidRPr="001D04D3">
        <w:rPr>
          <w:rFonts w:ascii="Times New Roman" w:eastAsia="Times New Roman" w:hAnsi="Times New Roman" w:cs="Times New Roman"/>
          <w:b/>
          <w:bCs/>
          <w:sz w:val="28"/>
          <w:szCs w:val="24"/>
          <w:lang w:eastAsia="ru-RU"/>
        </w:rPr>
        <w:t xml:space="preserve">АДМИНИСТРАЦИЯ МУНИЦИПАЛЬНОГО ОБРАЗОВАНИЯ </w:t>
      </w:r>
    </w:p>
    <w:p w14:paraId="367B4199" w14:textId="77777777" w:rsidR="009D00FB" w:rsidRPr="001D04D3" w:rsidRDefault="009D00FB" w:rsidP="009D00FB">
      <w:pPr>
        <w:spacing w:after="0" w:line="240" w:lineRule="auto"/>
        <w:jc w:val="center"/>
        <w:rPr>
          <w:rFonts w:ascii="Times New Roman" w:eastAsia="Times New Roman" w:hAnsi="Times New Roman" w:cs="Times New Roman"/>
          <w:b/>
          <w:bCs/>
          <w:sz w:val="26"/>
          <w:szCs w:val="26"/>
          <w:lang w:eastAsia="ru-RU"/>
        </w:rPr>
      </w:pPr>
      <w:r w:rsidRPr="001D04D3">
        <w:rPr>
          <w:rFonts w:ascii="Times New Roman" w:eastAsia="Times New Roman" w:hAnsi="Times New Roman" w:cs="Times New Roman"/>
          <w:b/>
          <w:bCs/>
          <w:sz w:val="28"/>
          <w:szCs w:val="24"/>
          <w:lang w:eastAsia="ru-RU"/>
        </w:rPr>
        <w:t>ГОРОД НОВОРОССИЙСК</w:t>
      </w:r>
    </w:p>
    <w:p w14:paraId="319052AA" w14:textId="77777777" w:rsidR="009D00FB" w:rsidRPr="001D04D3" w:rsidRDefault="009D00FB" w:rsidP="009D00FB">
      <w:pPr>
        <w:spacing w:after="0" w:line="240" w:lineRule="auto"/>
        <w:jc w:val="center"/>
        <w:rPr>
          <w:rFonts w:ascii="Times New Roman" w:eastAsia="Times New Roman" w:hAnsi="Times New Roman" w:cs="Times New Roman"/>
          <w:b/>
          <w:bCs/>
          <w:sz w:val="26"/>
          <w:szCs w:val="26"/>
          <w:lang w:eastAsia="ru-RU"/>
        </w:rPr>
      </w:pPr>
    </w:p>
    <w:p w14:paraId="08C0138F" w14:textId="77777777" w:rsidR="009D00FB" w:rsidRPr="001D04D3" w:rsidRDefault="009D00FB" w:rsidP="009D00FB">
      <w:pPr>
        <w:spacing w:after="0" w:line="240" w:lineRule="auto"/>
        <w:jc w:val="center"/>
        <w:rPr>
          <w:rFonts w:ascii="Times New Roman" w:eastAsia="Times New Roman" w:hAnsi="Times New Roman" w:cs="Times New Roman"/>
          <w:b/>
          <w:bCs/>
          <w:sz w:val="32"/>
          <w:szCs w:val="32"/>
          <w:lang w:eastAsia="ru-RU"/>
        </w:rPr>
      </w:pPr>
      <w:r w:rsidRPr="001D04D3">
        <w:rPr>
          <w:rFonts w:ascii="Times New Roman" w:eastAsia="Times New Roman" w:hAnsi="Times New Roman" w:cs="Times New Roman"/>
          <w:b/>
          <w:bCs/>
          <w:sz w:val="32"/>
          <w:szCs w:val="32"/>
          <w:lang w:eastAsia="ru-RU"/>
        </w:rPr>
        <w:t>ПОСТАНОВЛЕНИЕ</w:t>
      </w:r>
    </w:p>
    <w:p w14:paraId="4BBB1995" w14:textId="77777777" w:rsidR="009D00FB" w:rsidRDefault="009D00FB" w:rsidP="009D00FB">
      <w:pPr>
        <w:spacing w:after="0" w:line="240" w:lineRule="auto"/>
        <w:rPr>
          <w:rFonts w:ascii="Times New Roman" w:eastAsia="Times New Roman" w:hAnsi="Times New Roman" w:cs="Times New Roman"/>
          <w:b/>
          <w:bCs/>
          <w:szCs w:val="24"/>
          <w:lang w:eastAsia="ru-RU"/>
        </w:rPr>
      </w:pPr>
    </w:p>
    <w:p w14:paraId="1B3610D8" w14:textId="0F0D8D9A" w:rsidR="004B2E41" w:rsidRPr="001D04D3" w:rsidRDefault="004B2E41" w:rsidP="004B2E41">
      <w:pPr>
        <w:spacing w:after="0" w:line="240" w:lineRule="auto"/>
        <w:rPr>
          <w:rFonts w:ascii="Times New Roman" w:eastAsia="Times New Roman" w:hAnsi="Times New Roman" w:cs="Times New Roman"/>
          <w:b/>
          <w:bCs/>
          <w:szCs w:val="24"/>
          <w:lang w:eastAsia="ru-RU"/>
        </w:rPr>
      </w:pPr>
      <w:r w:rsidRPr="001D04D3">
        <w:rPr>
          <w:rFonts w:ascii="Times New Roman" w:eastAsia="Times New Roman" w:hAnsi="Times New Roman" w:cs="Times New Roman"/>
          <w:b/>
          <w:bCs/>
          <w:szCs w:val="24"/>
          <w:lang w:eastAsia="ru-RU"/>
        </w:rPr>
        <w:t>______________</w:t>
      </w:r>
      <w:r>
        <w:rPr>
          <w:rFonts w:ascii="Times New Roman" w:eastAsia="Times New Roman" w:hAnsi="Times New Roman" w:cs="Times New Roman"/>
          <w:b/>
          <w:bCs/>
          <w:szCs w:val="24"/>
          <w:lang w:eastAsia="ru-RU"/>
        </w:rPr>
        <w:t>___</w:t>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r>
      <w:r w:rsidRPr="001D04D3">
        <w:rPr>
          <w:rFonts w:ascii="Times New Roman" w:eastAsia="Times New Roman" w:hAnsi="Times New Roman" w:cs="Times New Roman"/>
          <w:b/>
          <w:bCs/>
          <w:szCs w:val="24"/>
          <w:lang w:eastAsia="ru-RU"/>
        </w:rPr>
        <w:tab/>
        <w:t xml:space="preserve">                  </w:t>
      </w:r>
      <w:r>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 xml:space="preserve"> </w:t>
      </w:r>
      <w:r>
        <w:rPr>
          <w:rFonts w:ascii="Times New Roman" w:eastAsia="Times New Roman" w:hAnsi="Times New Roman" w:cs="Times New Roman"/>
          <w:b/>
          <w:bCs/>
          <w:szCs w:val="24"/>
          <w:lang w:eastAsia="ru-RU"/>
        </w:rPr>
        <w:t xml:space="preserve">                                                                 </w:t>
      </w:r>
      <w:r w:rsidRPr="001D04D3">
        <w:rPr>
          <w:rFonts w:ascii="Times New Roman" w:eastAsia="Times New Roman" w:hAnsi="Times New Roman" w:cs="Times New Roman"/>
          <w:b/>
          <w:bCs/>
          <w:szCs w:val="24"/>
          <w:lang w:eastAsia="ru-RU"/>
        </w:rPr>
        <w:t>№____________</w:t>
      </w:r>
      <w:r>
        <w:rPr>
          <w:rFonts w:ascii="Times New Roman" w:eastAsia="Times New Roman" w:hAnsi="Times New Roman" w:cs="Times New Roman"/>
          <w:b/>
          <w:bCs/>
          <w:szCs w:val="24"/>
          <w:lang w:eastAsia="ru-RU"/>
        </w:rPr>
        <w:t>_</w:t>
      </w:r>
    </w:p>
    <w:p w14:paraId="0430E805" w14:textId="77777777" w:rsidR="004B2E41" w:rsidRDefault="004B2E41" w:rsidP="004B2E4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Cs w:val="24"/>
          <w:lang w:eastAsia="ru-RU"/>
        </w:rPr>
        <w:t xml:space="preserve"> </w:t>
      </w:r>
      <w:r w:rsidRPr="001D04D3">
        <w:rPr>
          <w:rFonts w:ascii="Times New Roman" w:eastAsia="Times New Roman" w:hAnsi="Times New Roman" w:cs="Times New Roman"/>
          <w:szCs w:val="24"/>
          <w:lang w:eastAsia="ru-RU"/>
        </w:rPr>
        <w:t>г. Новороссий</w:t>
      </w:r>
      <w:r>
        <w:rPr>
          <w:rFonts w:ascii="Times New Roman" w:eastAsia="Times New Roman" w:hAnsi="Times New Roman" w:cs="Times New Roman"/>
          <w:szCs w:val="24"/>
          <w:lang w:eastAsia="ru-RU"/>
        </w:rPr>
        <w:t>ск</w:t>
      </w:r>
      <w:r w:rsidRPr="001D04D3">
        <w:rPr>
          <w:rFonts w:ascii="Times New Roman" w:eastAsia="Times New Roman" w:hAnsi="Times New Roman" w:cs="Times New Roman"/>
          <w:b/>
          <w:sz w:val="28"/>
          <w:szCs w:val="28"/>
          <w:lang w:eastAsia="ru-RU"/>
        </w:rPr>
        <w:t xml:space="preserve"> </w:t>
      </w:r>
    </w:p>
    <w:p w14:paraId="1E6AB243" w14:textId="6CA9AD73" w:rsidR="009D00FB" w:rsidRDefault="009D00FB" w:rsidP="009D00FB">
      <w:pPr>
        <w:spacing w:after="0" w:line="240" w:lineRule="auto"/>
        <w:jc w:val="center"/>
        <w:rPr>
          <w:rFonts w:ascii="Times New Roman" w:eastAsia="Times New Roman" w:hAnsi="Times New Roman" w:cs="Times New Roman"/>
          <w:b/>
          <w:sz w:val="28"/>
          <w:szCs w:val="28"/>
          <w:lang w:eastAsia="ru-RU"/>
        </w:rPr>
      </w:pPr>
    </w:p>
    <w:p w14:paraId="7F204036" w14:textId="77777777" w:rsidR="00F747DA" w:rsidRPr="00F747DA" w:rsidRDefault="00F747DA" w:rsidP="00F747DA">
      <w:pPr>
        <w:pStyle w:val="a5"/>
        <w:jc w:val="center"/>
        <w:rPr>
          <w:rFonts w:ascii="Times New Roman" w:hAnsi="Times New Roman" w:cs="Times New Roman"/>
          <w:b/>
          <w:sz w:val="28"/>
          <w:szCs w:val="28"/>
          <w:lang w:eastAsia="ar-SA"/>
        </w:rPr>
      </w:pPr>
      <w:r w:rsidRPr="00F747DA">
        <w:rPr>
          <w:rFonts w:ascii="Times New Roman" w:hAnsi="Times New Roman" w:cs="Times New Roman"/>
          <w:b/>
          <w:sz w:val="28"/>
          <w:szCs w:val="28"/>
          <w:lang w:eastAsia="ar-SA"/>
        </w:rPr>
        <w:t>О внесении изменений в постановление администрации муниципального образования город Новороссийск от 28 октября 2021 года № 6650</w:t>
      </w:r>
    </w:p>
    <w:p w14:paraId="510663BF" w14:textId="134C46E4" w:rsidR="00707D58" w:rsidRDefault="00F747DA" w:rsidP="00F747DA">
      <w:pPr>
        <w:pStyle w:val="a5"/>
        <w:jc w:val="center"/>
        <w:rPr>
          <w:rFonts w:ascii="Times New Roman" w:hAnsi="Times New Roman" w:cs="Times New Roman"/>
          <w:sz w:val="28"/>
          <w:szCs w:val="28"/>
        </w:rPr>
      </w:pPr>
      <w:r w:rsidRPr="00F747DA">
        <w:rPr>
          <w:rFonts w:ascii="Times New Roman" w:hAnsi="Times New Roman" w:cs="Times New Roman"/>
          <w:b/>
          <w:sz w:val="28"/>
          <w:szCs w:val="28"/>
          <w:lang w:eastAsia="ar-SA"/>
        </w:rPr>
        <w:t>«О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14:paraId="7D2D8175" w14:textId="77777777" w:rsidR="00707D58" w:rsidRDefault="00707D58" w:rsidP="00707D58">
      <w:pPr>
        <w:pStyle w:val="a5"/>
        <w:jc w:val="both"/>
        <w:rPr>
          <w:rFonts w:ascii="Times New Roman" w:hAnsi="Times New Roman" w:cs="Times New Roman"/>
          <w:sz w:val="28"/>
          <w:szCs w:val="28"/>
        </w:rPr>
      </w:pPr>
    </w:p>
    <w:p w14:paraId="54175E15" w14:textId="462BF81B" w:rsidR="00051D06" w:rsidRDefault="00F747DA" w:rsidP="00051D06">
      <w:pPr>
        <w:pStyle w:val="a5"/>
        <w:ind w:firstLine="709"/>
        <w:jc w:val="both"/>
        <w:rPr>
          <w:rFonts w:ascii="Times New Roman" w:hAnsi="Times New Roman" w:cs="Times New Roman"/>
          <w:sz w:val="28"/>
          <w:szCs w:val="28"/>
        </w:rPr>
      </w:pPr>
      <w:r w:rsidRPr="00F747DA">
        <w:rPr>
          <w:rFonts w:ascii="Times New Roman" w:hAnsi="Times New Roman" w:cs="Times New Roman"/>
          <w:sz w:val="28"/>
          <w:szCs w:val="28"/>
        </w:rPr>
        <w:t xml:space="preserve">В целях создания условий обеспечения единого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обеспечения равных возможностей для реализации прав хозяйствующих субъектов на осуществление торговой деятельности, предоставления услуг населению и создания условий для предоставления жителям муниципального образования город Новороссийск безопасных и качественных товаров и услуг, руководствуясь Федеральным законом от </w:t>
      </w:r>
      <w:r w:rsidR="00786E55">
        <w:rPr>
          <w:rFonts w:ascii="Times New Roman" w:hAnsi="Times New Roman" w:cs="Times New Roman"/>
          <w:sz w:val="28"/>
          <w:szCs w:val="28"/>
        </w:rPr>
        <w:t xml:space="preserve">              </w:t>
      </w:r>
      <w:r w:rsidRPr="00F747DA">
        <w:rPr>
          <w:rFonts w:ascii="Times New Roman" w:hAnsi="Times New Roman" w:cs="Times New Roman"/>
          <w:sz w:val="28"/>
          <w:szCs w:val="28"/>
        </w:rPr>
        <w:t xml:space="preserve">28 декабря 2009 года № 381-ФЗ «Об основах государственного регулирования торговой деятельности в Российской Федерации», Федеральным законом от </w:t>
      </w:r>
      <w:r w:rsidR="00786E55">
        <w:rPr>
          <w:rFonts w:ascii="Times New Roman" w:hAnsi="Times New Roman" w:cs="Times New Roman"/>
          <w:sz w:val="28"/>
          <w:szCs w:val="28"/>
        </w:rPr>
        <w:t xml:space="preserve">             </w:t>
      </w:r>
      <w:r w:rsidRPr="00F747DA">
        <w:rPr>
          <w:rFonts w:ascii="Times New Roman" w:hAnsi="Times New Roman" w:cs="Times New Roman"/>
          <w:sz w:val="28"/>
          <w:szCs w:val="28"/>
        </w:rPr>
        <w:t xml:space="preserve">6 октября 2003 года № 131-ФЗ «Об общих принципах организации местного самоуправления в Российской Федерации», Федеральным законом от </w:t>
      </w:r>
      <w:r w:rsidR="00786E55">
        <w:rPr>
          <w:rFonts w:ascii="Times New Roman" w:hAnsi="Times New Roman" w:cs="Times New Roman"/>
          <w:sz w:val="28"/>
          <w:szCs w:val="28"/>
        </w:rPr>
        <w:t xml:space="preserve">                       </w:t>
      </w:r>
      <w:r w:rsidRPr="00F747DA">
        <w:rPr>
          <w:rFonts w:ascii="Times New Roman" w:hAnsi="Times New Roman" w:cs="Times New Roman"/>
          <w:sz w:val="28"/>
          <w:szCs w:val="28"/>
        </w:rPr>
        <w:t xml:space="preserve">26 июля 2006 года № 135-ФЗ «О защите конкуренции», постановлением главы администрации (губернатора) Краснодарского края от 11 ноября 2014 года </w:t>
      </w:r>
      <w:r w:rsidR="00786E55">
        <w:rPr>
          <w:rFonts w:ascii="Times New Roman" w:hAnsi="Times New Roman" w:cs="Times New Roman"/>
          <w:sz w:val="28"/>
          <w:szCs w:val="28"/>
        </w:rPr>
        <w:t xml:space="preserve">              </w:t>
      </w:r>
      <w:r w:rsidRPr="00F747DA">
        <w:rPr>
          <w:rFonts w:ascii="Times New Roman" w:hAnsi="Times New Roman" w:cs="Times New Roman"/>
          <w:sz w:val="28"/>
          <w:szCs w:val="28"/>
        </w:rPr>
        <w:t xml:space="preserve">№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постановлением Законодательного Собрания Краснодарского края от 25 сентября 2018 года </w:t>
      </w:r>
      <w:r w:rsidR="00786E55">
        <w:rPr>
          <w:rFonts w:ascii="Times New Roman" w:hAnsi="Times New Roman" w:cs="Times New Roman"/>
          <w:sz w:val="28"/>
          <w:szCs w:val="28"/>
        </w:rPr>
        <w:t xml:space="preserve">                </w:t>
      </w:r>
      <w:r w:rsidRPr="00F747DA">
        <w:rPr>
          <w:rFonts w:ascii="Times New Roman" w:hAnsi="Times New Roman" w:cs="Times New Roman"/>
          <w:sz w:val="28"/>
          <w:szCs w:val="28"/>
        </w:rPr>
        <w:t xml:space="preserve">№ 671-П «О размещении и деятельности нестационарных торговых объектов на территории Краснодарского края», статьей 42 Устава муниципального образования город Новороссийск, п о с т а н о в л я </w:t>
      </w:r>
      <w:r w:rsidR="00707D58" w:rsidRPr="00707D58">
        <w:rPr>
          <w:rFonts w:ascii="Times New Roman" w:hAnsi="Times New Roman" w:cs="Times New Roman"/>
          <w:sz w:val="28"/>
          <w:szCs w:val="28"/>
        </w:rPr>
        <w:t>ю:</w:t>
      </w:r>
    </w:p>
    <w:p w14:paraId="396A540D" w14:textId="77777777" w:rsidR="00051D06" w:rsidRDefault="00051D06" w:rsidP="00051D06">
      <w:pPr>
        <w:pStyle w:val="a5"/>
        <w:ind w:firstLine="709"/>
        <w:jc w:val="both"/>
        <w:rPr>
          <w:rFonts w:ascii="Times New Roman" w:hAnsi="Times New Roman" w:cs="Times New Roman"/>
          <w:sz w:val="28"/>
          <w:szCs w:val="28"/>
        </w:rPr>
      </w:pPr>
    </w:p>
    <w:p w14:paraId="1FFEBC3F" w14:textId="4EAB97DE" w:rsidR="00101E3E" w:rsidRDefault="00F747DA" w:rsidP="00F747DA">
      <w:pPr>
        <w:pStyle w:val="a5"/>
        <w:numPr>
          <w:ilvl w:val="0"/>
          <w:numId w:val="1"/>
        </w:numPr>
        <w:ind w:left="0" w:firstLine="709"/>
        <w:jc w:val="both"/>
        <w:rPr>
          <w:rFonts w:ascii="Times New Roman" w:hAnsi="Times New Roman" w:cs="Times New Roman"/>
          <w:sz w:val="28"/>
          <w:szCs w:val="28"/>
        </w:rPr>
      </w:pPr>
      <w:r w:rsidRPr="00F747DA">
        <w:rPr>
          <w:rFonts w:ascii="Times New Roman" w:hAnsi="Times New Roman" w:cs="Times New Roman"/>
          <w:bCs/>
          <w:sz w:val="28"/>
          <w:szCs w:val="28"/>
        </w:rPr>
        <w:t>Внести изменения в постановление администрации муниципального образования город Новороссийск от 28 октября 2021 года № 6650</w:t>
      </w:r>
      <w:r w:rsidR="00786E55">
        <w:rPr>
          <w:rFonts w:ascii="Times New Roman" w:hAnsi="Times New Roman" w:cs="Times New Roman"/>
          <w:bCs/>
          <w:sz w:val="28"/>
          <w:szCs w:val="28"/>
        </w:rPr>
        <w:t xml:space="preserve">                              </w:t>
      </w:r>
      <w:proofErr w:type="gramStart"/>
      <w:r w:rsidR="00786E55">
        <w:rPr>
          <w:rFonts w:ascii="Times New Roman" w:hAnsi="Times New Roman" w:cs="Times New Roman"/>
          <w:bCs/>
          <w:sz w:val="28"/>
          <w:szCs w:val="28"/>
        </w:rPr>
        <w:t xml:space="preserve">  </w:t>
      </w:r>
      <w:r w:rsidRPr="00F747DA">
        <w:rPr>
          <w:rFonts w:ascii="Times New Roman" w:hAnsi="Times New Roman" w:cs="Times New Roman"/>
          <w:bCs/>
          <w:sz w:val="28"/>
          <w:szCs w:val="28"/>
        </w:rPr>
        <w:t xml:space="preserve"> «</w:t>
      </w:r>
      <w:proofErr w:type="gramEnd"/>
      <w:r w:rsidRPr="00F747DA">
        <w:rPr>
          <w:rFonts w:ascii="Times New Roman" w:hAnsi="Times New Roman" w:cs="Times New Roman"/>
          <w:bCs/>
          <w:sz w:val="28"/>
          <w:szCs w:val="28"/>
        </w:rPr>
        <w:t xml:space="preserve">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w:t>
      </w:r>
      <w:r w:rsidRPr="00F747DA">
        <w:rPr>
          <w:rFonts w:ascii="Times New Roman" w:hAnsi="Times New Roman" w:cs="Times New Roman"/>
          <w:bCs/>
          <w:sz w:val="28"/>
          <w:szCs w:val="28"/>
        </w:rPr>
        <w:lastRenderedPageBreak/>
        <w:t>которые не разграничена, расположенных на территории муниципального образования город Новороссийск»</w:t>
      </w:r>
      <w:r>
        <w:rPr>
          <w:rFonts w:ascii="Times New Roman" w:hAnsi="Times New Roman" w:cs="Times New Roman"/>
          <w:sz w:val="28"/>
          <w:szCs w:val="28"/>
          <w:lang w:eastAsia="ar-SA"/>
        </w:rPr>
        <w:t>:</w:t>
      </w:r>
    </w:p>
    <w:p w14:paraId="249ACABA" w14:textId="6AB91463" w:rsidR="00101E3E" w:rsidRDefault="00F747DA" w:rsidP="00F747DA">
      <w:pPr>
        <w:pStyle w:val="a5"/>
        <w:numPr>
          <w:ilvl w:val="1"/>
          <w:numId w:val="1"/>
        </w:numPr>
        <w:ind w:left="0" w:firstLine="709"/>
        <w:jc w:val="both"/>
        <w:rPr>
          <w:rFonts w:ascii="Times New Roman" w:hAnsi="Times New Roman" w:cs="Times New Roman"/>
          <w:sz w:val="28"/>
          <w:szCs w:val="28"/>
        </w:rPr>
      </w:pPr>
      <w:r w:rsidRPr="00F747DA">
        <w:rPr>
          <w:rFonts w:ascii="Times New Roman" w:hAnsi="Times New Roman" w:cs="Times New Roman"/>
          <w:sz w:val="28"/>
          <w:szCs w:val="28"/>
          <w:lang w:eastAsia="ar-SA"/>
        </w:rPr>
        <w:t>Приложение № 2 «Положение об организации и проведении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изложить в новой редакции (прилагается).</w:t>
      </w:r>
    </w:p>
    <w:p w14:paraId="229419E8" w14:textId="77777777" w:rsidR="00101E3E" w:rsidRPr="00101E3E" w:rsidRDefault="00707D58" w:rsidP="00F747DA">
      <w:pPr>
        <w:pStyle w:val="a5"/>
        <w:numPr>
          <w:ilvl w:val="0"/>
          <w:numId w:val="1"/>
        </w:numPr>
        <w:ind w:left="0" w:firstLine="709"/>
        <w:jc w:val="both"/>
        <w:rPr>
          <w:rFonts w:ascii="Times New Roman" w:hAnsi="Times New Roman" w:cs="Times New Roman"/>
          <w:sz w:val="28"/>
          <w:szCs w:val="28"/>
        </w:rPr>
      </w:pPr>
      <w:r w:rsidRPr="00101E3E">
        <w:rPr>
          <w:rFonts w:ascii="Times New Roman" w:hAnsi="Times New Roman" w:cs="Times New Roman"/>
          <w:sz w:val="28"/>
          <w:szCs w:val="28"/>
        </w:rPr>
        <w:t>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r w:rsidRPr="00101E3E">
        <w:rPr>
          <w:rFonts w:ascii="Times New Roman" w:eastAsia="Times New Roman" w:hAnsi="Times New Roman" w:cs="Times New Roman"/>
          <w:color w:val="000000" w:themeColor="text1"/>
          <w:sz w:val="28"/>
          <w:szCs w:val="28"/>
        </w:rPr>
        <w:t>.</w:t>
      </w:r>
    </w:p>
    <w:p w14:paraId="67B62826" w14:textId="55B844FD" w:rsidR="00101E3E" w:rsidRPr="00101E3E" w:rsidRDefault="00707D58" w:rsidP="00F747DA">
      <w:pPr>
        <w:pStyle w:val="a5"/>
        <w:numPr>
          <w:ilvl w:val="0"/>
          <w:numId w:val="1"/>
        </w:numPr>
        <w:ind w:left="0" w:firstLine="709"/>
        <w:jc w:val="both"/>
        <w:rPr>
          <w:rFonts w:ascii="Times New Roman" w:hAnsi="Times New Roman" w:cs="Times New Roman"/>
          <w:sz w:val="28"/>
          <w:szCs w:val="28"/>
        </w:rPr>
      </w:pPr>
      <w:r w:rsidRPr="00101E3E">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w:t>
      </w:r>
      <w:r w:rsidRPr="00101E3E">
        <w:rPr>
          <w:rFonts w:ascii="Times New Roman" w:eastAsia="Times New Roman" w:hAnsi="Times New Roman" w:cs="Times New Roman"/>
          <w:color w:val="000000" w:themeColor="text1"/>
          <w:sz w:val="28"/>
          <w:szCs w:val="28"/>
        </w:rPr>
        <w:t xml:space="preserve"> </w:t>
      </w:r>
      <w:r w:rsidR="00F747DA" w:rsidRPr="00F747DA">
        <w:rPr>
          <w:rFonts w:ascii="Times New Roman" w:eastAsia="Times New Roman" w:hAnsi="Times New Roman" w:cs="Times New Roman"/>
          <w:color w:val="000000" w:themeColor="text1"/>
          <w:sz w:val="28"/>
          <w:szCs w:val="28"/>
        </w:rPr>
        <w:t>Кальченко Э.А</w:t>
      </w:r>
      <w:r w:rsidRPr="00101E3E">
        <w:rPr>
          <w:rFonts w:ascii="Times New Roman" w:eastAsia="Times New Roman" w:hAnsi="Times New Roman" w:cs="Times New Roman"/>
          <w:color w:val="000000" w:themeColor="text1"/>
          <w:sz w:val="28"/>
          <w:szCs w:val="28"/>
        </w:rPr>
        <w:t>.</w:t>
      </w:r>
    </w:p>
    <w:p w14:paraId="7796FED8" w14:textId="73CF0315" w:rsidR="00707D58" w:rsidRPr="00101E3E" w:rsidRDefault="00707D58" w:rsidP="00F747DA">
      <w:pPr>
        <w:pStyle w:val="a5"/>
        <w:numPr>
          <w:ilvl w:val="0"/>
          <w:numId w:val="1"/>
        </w:numPr>
        <w:ind w:left="0" w:firstLine="709"/>
        <w:jc w:val="both"/>
        <w:rPr>
          <w:rFonts w:ascii="Times New Roman" w:hAnsi="Times New Roman" w:cs="Times New Roman"/>
          <w:sz w:val="28"/>
          <w:szCs w:val="28"/>
        </w:rPr>
      </w:pPr>
      <w:r w:rsidRPr="00101E3E">
        <w:rPr>
          <w:rFonts w:ascii="Times New Roman" w:eastAsia="Times New Roman" w:hAnsi="Times New Roman" w:cs="Times New Roman"/>
          <w:color w:val="000000" w:themeColor="text1"/>
          <w:sz w:val="28"/>
          <w:szCs w:val="28"/>
        </w:rPr>
        <w:t>Постановление вступает в силу со дня его подписания</w:t>
      </w:r>
      <w:r w:rsidRPr="00101E3E">
        <w:rPr>
          <w:rFonts w:ascii="Times New Roman" w:hAnsi="Times New Roman" w:cs="Times New Roman"/>
          <w:color w:val="000000" w:themeColor="text1"/>
          <w:sz w:val="28"/>
          <w:szCs w:val="28"/>
        </w:rPr>
        <w:t>.</w:t>
      </w:r>
    </w:p>
    <w:p w14:paraId="6F3C0EAD" w14:textId="77777777" w:rsidR="00707D58" w:rsidRDefault="00707D58" w:rsidP="00707D58">
      <w:pPr>
        <w:pStyle w:val="a5"/>
        <w:ind w:firstLine="708"/>
        <w:jc w:val="both"/>
        <w:rPr>
          <w:rFonts w:ascii="Times New Roman" w:hAnsi="Times New Roman" w:cs="Times New Roman"/>
          <w:sz w:val="28"/>
          <w:szCs w:val="28"/>
        </w:rPr>
      </w:pPr>
    </w:p>
    <w:p w14:paraId="6E0BFD94" w14:textId="77777777" w:rsidR="00707D58" w:rsidRDefault="00707D58" w:rsidP="00707D58">
      <w:pPr>
        <w:pStyle w:val="a5"/>
        <w:ind w:firstLine="708"/>
        <w:jc w:val="both"/>
        <w:rPr>
          <w:rFonts w:ascii="Times New Roman" w:hAnsi="Times New Roman" w:cs="Times New Roman"/>
          <w:sz w:val="28"/>
          <w:szCs w:val="28"/>
        </w:rPr>
      </w:pPr>
    </w:p>
    <w:p w14:paraId="5D0C04FC" w14:textId="77777777" w:rsidR="00707D58" w:rsidRDefault="00707D58" w:rsidP="00707D58">
      <w:pPr>
        <w:pStyle w:val="a5"/>
        <w:ind w:firstLine="708"/>
        <w:jc w:val="both"/>
        <w:rPr>
          <w:rFonts w:ascii="Times New Roman" w:hAnsi="Times New Roman" w:cs="Times New Roman"/>
          <w:sz w:val="28"/>
          <w:szCs w:val="28"/>
        </w:rPr>
      </w:pPr>
    </w:p>
    <w:p w14:paraId="312818E1" w14:textId="77777777" w:rsidR="00707D58" w:rsidRPr="00EE156B" w:rsidRDefault="00707D58" w:rsidP="00707D58">
      <w:pPr>
        <w:pStyle w:val="a5"/>
        <w:jc w:val="both"/>
        <w:rPr>
          <w:rFonts w:ascii="Times New Roman" w:hAnsi="Times New Roman" w:cs="Times New Roman"/>
          <w:sz w:val="28"/>
          <w:szCs w:val="28"/>
        </w:rPr>
      </w:pPr>
      <w:r w:rsidRPr="00EE156B">
        <w:rPr>
          <w:rFonts w:ascii="Times New Roman" w:hAnsi="Times New Roman" w:cs="Times New Roman"/>
          <w:sz w:val="28"/>
          <w:szCs w:val="28"/>
        </w:rPr>
        <w:t xml:space="preserve">Глава </w:t>
      </w:r>
    </w:p>
    <w:p w14:paraId="6A4F47B4" w14:textId="6A18782F" w:rsidR="00707D58" w:rsidRDefault="00707D58" w:rsidP="00707D58">
      <w:pPr>
        <w:pStyle w:val="a5"/>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t xml:space="preserve">                                            </w:t>
      </w:r>
      <w:r w:rsidR="00101E3E">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EE156B">
        <w:rPr>
          <w:rFonts w:ascii="Times New Roman" w:hAnsi="Times New Roman" w:cs="Times New Roman"/>
          <w:sz w:val="28"/>
          <w:szCs w:val="28"/>
        </w:rPr>
        <w:t>.</w:t>
      </w:r>
      <w:r>
        <w:rPr>
          <w:rFonts w:ascii="Times New Roman" w:hAnsi="Times New Roman" w:cs="Times New Roman"/>
          <w:sz w:val="28"/>
          <w:szCs w:val="28"/>
        </w:rPr>
        <w:t>В</w:t>
      </w:r>
      <w:r w:rsidRPr="00EE156B">
        <w:rPr>
          <w:rFonts w:ascii="Times New Roman" w:hAnsi="Times New Roman" w:cs="Times New Roman"/>
          <w:sz w:val="28"/>
          <w:szCs w:val="28"/>
        </w:rPr>
        <w:t xml:space="preserve">. </w:t>
      </w:r>
      <w:r>
        <w:rPr>
          <w:rFonts w:ascii="Times New Roman" w:hAnsi="Times New Roman" w:cs="Times New Roman"/>
          <w:sz w:val="28"/>
          <w:szCs w:val="28"/>
        </w:rPr>
        <w:t>Кравченко</w:t>
      </w:r>
    </w:p>
    <w:p w14:paraId="7EA467D8" w14:textId="11504F7F" w:rsidR="00631DE2" w:rsidRDefault="00631DE2" w:rsidP="00E21E66">
      <w:pPr>
        <w:spacing w:after="0" w:line="240" w:lineRule="auto"/>
        <w:rPr>
          <w:rFonts w:ascii="Times New Roman" w:eastAsia="Times New Roman" w:hAnsi="Times New Roman" w:cs="Times New Roman"/>
          <w:b/>
          <w:sz w:val="28"/>
          <w:szCs w:val="28"/>
          <w:lang w:eastAsia="ru-RU"/>
        </w:rPr>
      </w:pPr>
    </w:p>
    <w:p w14:paraId="596DD0F5"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4AC89BB"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E35AC0B"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3ECD7C0F"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32BF757D"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2380D9F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E5BBED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78015160"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25E93CA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A1A42A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3233C74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334005B6"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2A566D0A"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BF78AA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78C37979"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7BDBC178"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BE10E69"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9FA1691"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50EBF8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7AE2A4D"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F818787"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3192ED6"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2E20AB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7FEFE3E" w14:textId="77777777" w:rsidR="0035098D" w:rsidRPr="0090610B" w:rsidRDefault="0035098D" w:rsidP="0035098D">
      <w:pPr>
        <w:pStyle w:val="aa"/>
        <w:spacing w:before="0" w:beforeAutospacing="0" w:after="0" w:afterAutospacing="0"/>
        <w:ind w:left="5103"/>
        <w:rPr>
          <w:sz w:val="28"/>
          <w:szCs w:val="28"/>
        </w:rPr>
      </w:pPr>
      <w:r w:rsidRPr="0090610B">
        <w:rPr>
          <w:sz w:val="28"/>
          <w:szCs w:val="28"/>
        </w:rPr>
        <w:lastRenderedPageBreak/>
        <w:t xml:space="preserve">Приложение № </w:t>
      </w:r>
      <w:r>
        <w:rPr>
          <w:sz w:val="28"/>
          <w:szCs w:val="28"/>
        </w:rPr>
        <w:t>2</w:t>
      </w:r>
    </w:p>
    <w:p w14:paraId="6C6C6D22" w14:textId="77777777" w:rsidR="0035098D" w:rsidRDefault="0035098D" w:rsidP="0035098D">
      <w:pPr>
        <w:pStyle w:val="aa"/>
        <w:spacing w:before="0" w:beforeAutospacing="0" w:after="0" w:afterAutospacing="0"/>
        <w:ind w:left="5103"/>
        <w:rPr>
          <w:sz w:val="28"/>
          <w:szCs w:val="28"/>
        </w:rPr>
      </w:pPr>
    </w:p>
    <w:p w14:paraId="16A39EAD" w14:textId="77777777" w:rsidR="0035098D" w:rsidRPr="0090610B" w:rsidRDefault="0035098D" w:rsidP="0035098D">
      <w:pPr>
        <w:pStyle w:val="aa"/>
        <w:spacing w:before="0" w:beforeAutospacing="0" w:after="0" w:afterAutospacing="0"/>
        <w:ind w:left="5103"/>
        <w:rPr>
          <w:sz w:val="28"/>
          <w:szCs w:val="28"/>
        </w:rPr>
      </w:pPr>
      <w:r w:rsidRPr="0090610B">
        <w:rPr>
          <w:sz w:val="28"/>
          <w:szCs w:val="28"/>
        </w:rPr>
        <w:t>УТВЕРЖДЕН</w:t>
      </w:r>
      <w:r>
        <w:rPr>
          <w:sz w:val="28"/>
          <w:szCs w:val="28"/>
        </w:rPr>
        <w:t>О</w:t>
      </w:r>
    </w:p>
    <w:p w14:paraId="1E0B06ED" w14:textId="77777777" w:rsidR="0035098D" w:rsidRPr="0090610B" w:rsidRDefault="0035098D" w:rsidP="0035098D">
      <w:pPr>
        <w:pStyle w:val="aa"/>
        <w:spacing w:before="0" w:beforeAutospacing="0" w:after="0" w:afterAutospacing="0"/>
        <w:ind w:left="5103"/>
        <w:rPr>
          <w:sz w:val="28"/>
          <w:szCs w:val="28"/>
        </w:rPr>
      </w:pPr>
      <w:r w:rsidRPr="0090610B">
        <w:rPr>
          <w:sz w:val="28"/>
          <w:szCs w:val="28"/>
        </w:rPr>
        <w:t xml:space="preserve">постановлением администрации </w:t>
      </w:r>
    </w:p>
    <w:p w14:paraId="28156ECB" w14:textId="77777777" w:rsidR="0035098D" w:rsidRPr="0090610B" w:rsidRDefault="0035098D" w:rsidP="0035098D">
      <w:pPr>
        <w:pStyle w:val="aa"/>
        <w:spacing w:before="0" w:beforeAutospacing="0" w:after="0" w:afterAutospacing="0"/>
        <w:ind w:left="5103"/>
        <w:rPr>
          <w:sz w:val="28"/>
          <w:szCs w:val="28"/>
        </w:rPr>
      </w:pPr>
      <w:r w:rsidRPr="0090610B">
        <w:rPr>
          <w:sz w:val="28"/>
          <w:szCs w:val="28"/>
        </w:rPr>
        <w:t xml:space="preserve">муниципального образования </w:t>
      </w:r>
    </w:p>
    <w:p w14:paraId="59481A2A" w14:textId="77777777" w:rsidR="0035098D" w:rsidRPr="0090610B" w:rsidRDefault="0035098D" w:rsidP="0035098D">
      <w:pPr>
        <w:pStyle w:val="aa"/>
        <w:spacing w:before="0" w:beforeAutospacing="0" w:after="0" w:afterAutospacing="0"/>
        <w:ind w:left="5103"/>
        <w:rPr>
          <w:sz w:val="28"/>
          <w:szCs w:val="28"/>
        </w:rPr>
      </w:pPr>
      <w:r w:rsidRPr="0090610B">
        <w:rPr>
          <w:sz w:val="28"/>
          <w:szCs w:val="28"/>
        </w:rPr>
        <w:t xml:space="preserve">город Новороссийск </w:t>
      </w:r>
    </w:p>
    <w:p w14:paraId="3E20B4D8" w14:textId="77777777" w:rsidR="0035098D" w:rsidRPr="00366D8A" w:rsidRDefault="0035098D" w:rsidP="0035098D">
      <w:pPr>
        <w:pStyle w:val="aa"/>
        <w:spacing w:before="0" w:beforeAutospacing="0" w:after="0" w:afterAutospacing="0"/>
        <w:ind w:left="5103"/>
        <w:rPr>
          <w:sz w:val="28"/>
          <w:szCs w:val="28"/>
        </w:rPr>
      </w:pPr>
      <w:r w:rsidRPr="0090610B">
        <w:rPr>
          <w:sz w:val="28"/>
          <w:szCs w:val="28"/>
        </w:rPr>
        <w:t>от «___» _______ 20__ г. №____</w:t>
      </w:r>
    </w:p>
    <w:p w14:paraId="07C6986A" w14:textId="77777777" w:rsidR="0035098D" w:rsidRPr="00366D8A" w:rsidRDefault="0035098D" w:rsidP="0035098D">
      <w:pPr>
        <w:pStyle w:val="a5"/>
        <w:jc w:val="both"/>
        <w:rPr>
          <w:rFonts w:ascii="Times New Roman" w:hAnsi="Times New Roman"/>
          <w:sz w:val="28"/>
          <w:szCs w:val="28"/>
        </w:rPr>
      </w:pPr>
    </w:p>
    <w:p w14:paraId="68D1DB18" w14:textId="77777777" w:rsidR="0035098D" w:rsidRDefault="0035098D" w:rsidP="0035098D">
      <w:pPr>
        <w:pStyle w:val="a5"/>
        <w:jc w:val="both"/>
        <w:rPr>
          <w:rFonts w:ascii="Times New Roman" w:hAnsi="Times New Roman"/>
          <w:sz w:val="28"/>
          <w:szCs w:val="28"/>
        </w:rPr>
      </w:pPr>
    </w:p>
    <w:p w14:paraId="55CF1796" w14:textId="77777777" w:rsidR="0035098D" w:rsidRDefault="0035098D" w:rsidP="0035098D">
      <w:pPr>
        <w:pStyle w:val="a5"/>
        <w:jc w:val="center"/>
        <w:rPr>
          <w:rFonts w:ascii="Times New Roman" w:hAnsi="Times New Roman"/>
          <w:sz w:val="28"/>
          <w:szCs w:val="28"/>
        </w:rPr>
      </w:pPr>
      <w:r w:rsidRPr="0090610B">
        <w:rPr>
          <w:rFonts w:ascii="Times New Roman" w:hAnsi="Times New Roman"/>
          <w:sz w:val="28"/>
          <w:szCs w:val="28"/>
        </w:rPr>
        <w:t>П</w:t>
      </w:r>
      <w:r>
        <w:rPr>
          <w:rFonts w:ascii="Times New Roman" w:hAnsi="Times New Roman"/>
          <w:sz w:val="28"/>
          <w:szCs w:val="28"/>
        </w:rPr>
        <w:t>ОЛОЖЕНИЕ</w:t>
      </w:r>
    </w:p>
    <w:p w14:paraId="04C8B69A" w14:textId="77777777" w:rsidR="0035098D" w:rsidRDefault="0035098D" w:rsidP="0035098D">
      <w:pPr>
        <w:pStyle w:val="a5"/>
        <w:jc w:val="center"/>
        <w:rPr>
          <w:rFonts w:ascii="Times New Roman" w:hAnsi="Times New Roman"/>
          <w:sz w:val="28"/>
          <w:szCs w:val="28"/>
        </w:rPr>
      </w:pPr>
      <w:r w:rsidRPr="0090610B">
        <w:rPr>
          <w:rFonts w:ascii="Times New Roman" w:hAnsi="Times New Roman"/>
          <w:sz w:val="28"/>
          <w:szCs w:val="28"/>
        </w:rPr>
        <w:t>об организации и проведении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14:paraId="2311F502" w14:textId="77777777" w:rsidR="0035098D" w:rsidRDefault="0035098D" w:rsidP="0035098D">
      <w:pPr>
        <w:pStyle w:val="a5"/>
        <w:jc w:val="both"/>
        <w:rPr>
          <w:rFonts w:ascii="Times New Roman" w:hAnsi="Times New Roman"/>
          <w:sz w:val="28"/>
          <w:szCs w:val="28"/>
        </w:rPr>
      </w:pPr>
    </w:p>
    <w:p w14:paraId="02F11703" w14:textId="77777777" w:rsidR="0035098D" w:rsidRPr="0090610B" w:rsidRDefault="0035098D" w:rsidP="0035098D">
      <w:pPr>
        <w:pStyle w:val="a5"/>
        <w:numPr>
          <w:ilvl w:val="0"/>
          <w:numId w:val="3"/>
        </w:numPr>
        <w:ind w:left="0" w:firstLine="0"/>
        <w:jc w:val="center"/>
        <w:rPr>
          <w:rFonts w:ascii="Times New Roman" w:hAnsi="Times New Roman"/>
          <w:sz w:val="28"/>
          <w:szCs w:val="28"/>
        </w:rPr>
      </w:pPr>
      <w:r w:rsidRPr="0090610B">
        <w:rPr>
          <w:rFonts w:ascii="Times New Roman" w:hAnsi="Times New Roman"/>
          <w:sz w:val="28"/>
          <w:szCs w:val="28"/>
        </w:rPr>
        <w:t>Общие положения.</w:t>
      </w:r>
      <w:r>
        <w:rPr>
          <w:rFonts w:ascii="Times New Roman" w:hAnsi="Times New Roman"/>
          <w:sz w:val="28"/>
          <w:szCs w:val="28"/>
        </w:rPr>
        <w:t xml:space="preserve"> </w:t>
      </w:r>
      <w:r w:rsidRPr="0090610B">
        <w:rPr>
          <w:rFonts w:ascii="Times New Roman" w:hAnsi="Times New Roman"/>
          <w:sz w:val="28"/>
          <w:szCs w:val="28"/>
        </w:rPr>
        <w:t>Права и обязанности инициатора и организатора аукциона</w:t>
      </w:r>
      <w:r>
        <w:rPr>
          <w:rFonts w:ascii="Times New Roman" w:hAnsi="Times New Roman"/>
          <w:sz w:val="28"/>
          <w:szCs w:val="28"/>
        </w:rPr>
        <w:t>.</w:t>
      </w:r>
    </w:p>
    <w:p w14:paraId="760C73ED" w14:textId="77777777" w:rsidR="0035098D" w:rsidRPr="0090610B" w:rsidRDefault="0035098D" w:rsidP="0035098D">
      <w:pPr>
        <w:pStyle w:val="a5"/>
        <w:ind w:firstLine="709"/>
        <w:jc w:val="both"/>
        <w:rPr>
          <w:rFonts w:ascii="Times New Roman" w:hAnsi="Times New Roman"/>
          <w:sz w:val="28"/>
          <w:szCs w:val="28"/>
        </w:rPr>
      </w:pPr>
    </w:p>
    <w:p w14:paraId="56C840E3"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Положение об организации и проведении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(далее - Положение) определяет порядок организации и проведения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14:paraId="5B6E23B3"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Взаимодействие инициатора аукциона и организатора аукциона осуществляется посредством системы электронного документооборота «ДЕЛО–</w:t>
      </w:r>
      <w:r w:rsidRPr="00BE28B4">
        <w:rPr>
          <w:rFonts w:ascii="Times New Roman" w:hAnsi="Times New Roman"/>
          <w:sz w:val="28"/>
          <w:szCs w:val="28"/>
          <w:lang w:val="en-US"/>
        </w:rPr>
        <w:t>WEB</w:t>
      </w:r>
      <w:r w:rsidRPr="00BE28B4">
        <w:rPr>
          <w:rFonts w:ascii="Times New Roman" w:hAnsi="Times New Roman"/>
          <w:sz w:val="28"/>
          <w:szCs w:val="28"/>
        </w:rPr>
        <w:t>» с использованием электронно-цифровой подписи.</w:t>
      </w:r>
    </w:p>
    <w:p w14:paraId="2B5C5EB3"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Электронный аукцион является открытым по форме подачи заявок. Заявки подаются одной частью. Проведение электронного аукциона осуществляется на электронной площадке оператором электронной площадки.</w:t>
      </w:r>
    </w:p>
    <w:p w14:paraId="11A9B63F"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Организатор аукциона выбирает оператора электронной площадки из числа операторов электронных площадок, перечень которых утвержден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14:paraId="36C151B9"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 xml:space="preserve">Участником электронного аукциона может являться любое юридическое лицо независимо от его организационно-правовой формы, либо </w:t>
      </w:r>
      <w:r w:rsidRPr="00BE28B4">
        <w:rPr>
          <w:rFonts w:ascii="Times New Roman" w:hAnsi="Times New Roman"/>
          <w:sz w:val="28"/>
          <w:szCs w:val="28"/>
        </w:rPr>
        <w:lastRenderedPageBreak/>
        <w:t xml:space="preserve">любое </w:t>
      </w:r>
      <w:bookmarkStart w:id="0" w:name="_Hlk152769623"/>
      <w:r w:rsidRPr="00BE28B4">
        <w:rPr>
          <w:rFonts w:ascii="Times New Roman" w:hAnsi="Times New Roman"/>
          <w:sz w:val="28"/>
          <w:szCs w:val="28"/>
        </w:rPr>
        <w:t>физические лицо, применяющее специальный налоговый режим «Налог на профессиональный доход», в том числе индивидуальные предприниматели</w:t>
      </w:r>
      <w:bookmarkEnd w:id="0"/>
      <w:r w:rsidRPr="00BE28B4">
        <w:rPr>
          <w:rFonts w:ascii="Times New Roman" w:hAnsi="Times New Roman"/>
          <w:sz w:val="28"/>
          <w:szCs w:val="28"/>
        </w:rPr>
        <w:t>.</w:t>
      </w:r>
    </w:p>
    <w:p w14:paraId="316900F2" w14:textId="77777777" w:rsidR="0035098D"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Основными целями проведения электронного аукциона являются:</w:t>
      </w:r>
    </w:p>
    <w:p w14:paraId="24561C7B"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 xml:space="preserve"> С</w:t>
      </w:r>
      <w:r w:rsidRPr="000259F3">
        <w:rPr>
          <w:rFonts w:ascii="Times New Roman" w:hAnsi="Times New Roman"/>
          <w:sz w:val="28"/>
          <w:szCs w:val="28"/>
        </w:rPr>
        <w:t xml:space="preserve">оздание равных условий и возможностей для получения права размещения нестационарного торгового объекта, нестационарного объекта по оказанию услуг (далее </w:t>
      </w:r>
      <w:r>
        <w:rPr>
          <w:rFonts w:ascii="Times New Roman" w:hAnsi="Times New Roman"/>
          <w:sz w:val="28"/>
          <w:szCs w:val="28"/>
        </w:rPr>
        <w:t>– д</w:t>
      </w:r>
      <w:r w:rsidRPr="000259F3">
        <w:rPr>
          <w:rFonts w:ascii="Times New Roman" w:hAnsi="Times New Roman"/>
          <w:sz w:val="28"/>
          <w:szCs w:val="28"/>
        </w:rPr>
        <w:t>оговор)</w:t>
      </w:r>
      <w:r>
        <w:rPr>
          <w:rFonts w:ascii="Times New Roman" w:hAnsi="Times New Roman"/>
          <w:sz w:val="28"/>
          <w:szCs w:val="28"/>
        </w:rPr>
        <w:t>.</w:t>
      </w:r>
    </w:p>
    <w:p w14:paraId="168F68FD"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З</w:t>
      </w:r>
      <w:r w:rsidRPr="000259F3">
        <w:rPr>
          <w:rFonts w:ascii="Times New Roman" w:hAnsi="Times New Roman"/>
          <w:sz w:val="28"/>
          <w:szCs w:val="28"/>
        </w:rPr>
        <w:t xml:space="preserve">аключение </w:t>
      </w:r>
      <w:r>
        <w:rPr>
          <w:rFonts w:ascii="Times New Roman" w:hAnsi="Times New Roman"/>
          <w:sz w:val="28"/>
          <w:szCs w:val="28"/>
        </w:rPr>
        <w:t>д</w:t>
      </w:r>
      <w:r w:rsidRPr="000259F3">
        <w:rPr>
          <w:rFonts w:ascii="Times New Roman" w:hAnsi="Times New Roman"/>
          <w:sz w:val="28"/>
          <w:szCs w:val="28"/>
        </w:rPr>
        <w:t>оговора</w:t>
      </w:r>
      <w:r>
        <w:rPr>
          <w:rFonts w:ascii="Times New Roman" w:hAnsi="Times New Roman"/>
          <w:sz w:val="28"/>
          <w:szCs w:val="28"/>
        </w:rPr>
        <w:t>.</w:t>
      </w:r>
    </w:p>
    <w:p w14:paraId="16BB5E45" w14:textId="77777777" w:rsidR="0035098D" w:rsidRPr="000259F3"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П</w:t>
      </w:r>
      <w:r w:rsidRPr="000259F3">
        <w:rPr>
          <w:rFonts w:ascii="Times New Roman" w:hAnsi="Times New Roman"/>
          <w:sz w:val="28"/>
          <w:szCs w:val="28"/>
        </w:rPr>
        <w:t>ополнение доходов бюджета муниципального образования город Новороссийск.</w:t>
      </w:r>
    </w:p>
    <w:p w14:paraId="2D1C44ED"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Э</w:t>
      </w:r>
      <w:r w:rsidRPr="0090610B">
        <w:rPr>
          <w:rFonts w:ascii="Times New Roman" w:hAnsi="Times New Roman"/>
          <w:sz w:val="28"/>
          <w:szCs w:val="28"/>
        </w:rPr>
        <w:t>лектронн</w:t>
      </w:r>
      <w:r>
        <w:rPr>
          <w:rFonts w:ascii="Times New Roman" w:hAnsi="Times New Roman"/>
          <w:sz w:val="28"/>
          <w:szCs w:val="28"/>
        </w:rPr>
        <w:t>ый</w:t>
      </w:r>
      <w:r w:rsidRPr="0090610B">
        <w:rPr>
          <w:rFonts w:ascii="Times New Roman" w:hAnsi="Times New Roman"/>
          <w:sz w:val="28"/>
          <w:szCs w:val="28"/>
        </w:rPr>
        <w:t xml:space="preserve"> аукцион пр</w:t>
      </w:r>
      <w:r>
        <w:rPr>
          <w:rFonts w:ascii="Times New Roman" w:hAnsi="Times New Roman"/>
          <w:sz w:val="28"/>
          <w:szCs w:val="28"/>
        </w:rPr>
        <w:t>оводится</w:t>
      </w:r>
      <w:r w:rsidRPr="0090610B">
        <w:rPr>
          <w:rFonts w:ascii="Times New Roman" w:hAnsi="Times New Roman"/>
          <w:sz w:val="28"/>
          <w:szCs w:val="28"/>
        </w:rPr>
        <w:t xml:space="preserve"> Организатором аукциона на основании заявки Инициатора аукциона.</w:t>
      </w:r>
    </w:p>
    <w:p w14:paraId="308CF2FE"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Для проведения электронного аукциона создается </w:t>
      </w:r>
      <w:r w:rsidRPr="000259F3">
        <w:rPr>
          <w:rFonts w:ascii="Times New Roman" w:hAnsi="Times New Roman"/>
          <w:sz w:val="28"/>
          <w:szCs w:val="28"/>
        </w:rPr>
        <w:t>постоянно действующ</w:t>
      </w:r>
      <w:r>
        <w:rPr>
          <w:rFonts w:ascii="Times New Roman" w:hAnsi="Times New Roman"/>
          <w:sz w:val="28"/>
          <w:szCs w:val="28"/>
        </w:rPr>
        <w:t>ая</w:t>
      </w:r>
      <w:r w:rsidRPr="000259F3">
        <w:rPr>
          <w:rFonts w:ascii="Times New Roman" w:hAnsi="Times New Roman"/>
          <w:sz w:val="28"/>
          <w:szCs w:val="28"/>
        </w:rPr>
        <w:t xml:space="preserve"> комисси</w:t>
      </w:r>
      <w:r>
        <w:rPr>
          <w:rFonts w:ascii="Times New Roman" w:hAnsi="Times New Roman"/>
          <w:sz w:val="28"/>
          <w:szCs w:val="28"/>
        </w:rPr>
        <w:t>я</w:t>
      </w:r>
      <w:r w:rsidRPr="000259F3">
        <w:rPr>
          <w:rFonts w:ascii="Times New Roman" w:hAnsi="Times New Roman"/>
          <w:sz w:val="28"/>
          <w:szCs w:val="28"/>
        </w:rPr>
        <w:t xml:space="preserve"> по проведению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90610B">
        <w:rPr>
          <w:rFonts w:ascii="Times New Roman" w:hAnsi="Times New Roman"/>
          <w:sz w:val="28"/>
          <w:szCs w:val="28"/>
        </w:rPr>
        <w:t xml:space="preserve"> (далее</w:t>
      </w:r>
      <w:r>
        <w:rPr>
          <w:rFonts w:ascii="Times New Roman" w:hAnsi="Times New Roman"/>
          <w:sz w:val="28"/>
          <w:szCs w:val="28"/>
        </w:rPr>
        <w:t xml:space="preserve"> – к</w:t>
      </w:r>
      <w:r w:rsidRPr="0090610B">
        <w:rPr>
          <w:rFonts w:ascii="Times New Roman" w:hAnsi="Times New Roman"/>
          <w:sz w:val="28"/>
          <w:szCs w:val="28"/>
        </w:rPr>
        <w:t xml:space="preserve">омиссия), состав которой утвержден приложением </w:t>
      </w:r>
      <w:r>
        <w:rPr>
          <w:rFonts w:ascii="Times New Roman" w:hAnsi="Times New Roman"/>
          <w:sz w:val="28"/>
          <w:szCs w:val="28"/>
        </w:rPr>
        <w:t>№</w:t>
      </w:r>
      <w:r w:rsidRPr="0090610B">
        <w:rPr>
          <w:rFonts w:ascii="Times New Roman" w:hAnsi="Times New Roman"/>
          <w:sz w:val="28"/>
          <w:szCs w:val="28"/>
        </w:rPr>
        <w:t xml:space="preserve"> 1 к настоящему Положению. Права и обязанности комиссии закреплены в Положении </w:t>
      </w:r>
      <w:r w:rsidRPr="000259F3">
        <w:rPr>
          <w:rFonts w:ascii="Times New Roman" w:hAnsi="Times New Roman"/>
          <w:sz w:val="28"/>
          <w:szCs w:val="28"/>
        </w:rPr>
        <w:t xml:space="preserve">о работе постоянно действующей комиссии по проведению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w:t>
      </w:r>
      <w:r w:rsidRPr="0084464C">
        <w:rPr>
          <w:rFonts w:ascii="Times New Roman" w:hAnsi="Times New Roman"/>
          <w:sz w:val="28"/>
          <w:szCs w:val="28"/>
        </w:rPr>
        <w:t xml:space="preserve">собственность на которые не разграничена, расположенных на территории </w:t>
      </w:r>
      <w:r w:rsidRPr="00BE28B4">
        <w:rPr>
          <w:rFonts w:ascii="Times New Roman" w:hAnsi="Times New Roman"/>
          <w:sz w:val="28"/>
          <w:szCs w:val="28"/>
        </w:rPr>
        <w:t>муниципального образования город Новороссийск, утвержденным приложением № 2 к настоящему Положению.</w:t>
      </w:r>
    </w:p>
    <w:p w14:paraId="2A52CB46"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Инициатор аукциона:</w:t>
      </w:r>
    </w:p>
    <w:p w14:paraId="454CFD78"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Принимает решение о проведении электронного аукциона путем направления Организатору аукциона заявки, подписанной электронно-цифровой подписью.</w:t>
      </w:r>
    </w:p>
    <w:p w14:paraId="35A4B18C" w14:textId="77777777" w:rsidR="0035098D" w:rsidRPr="003770CD" w:rsidRDefault="0035098D" w:rsidP="0035098D">
      <w:pPr>
        <w:pStyle w:val="a5"/>
        <w:numPr>
          <w:ilvl w:val="2"/>
          <w:numId w:val="3"/>
        </w:numPr>
        <w:ind w:left="0" w:firstLine="709"/>
        <w:jc w:val="both"/>
        <w:rPr>
          <w:rFonts w:ascii="Times New Roman" w:hAnsi="Times New Roman"/>
          <w:sz w:val="28"/>
          <w:szCs w:val="28"/>
        </w:rPr>
      </w:pPr>
      <w:r w:rsidRPr="003770CD">
        <w:rPr>
          <w:rFonts w:ascii="Times New Roman" w:hAnsi="Times New Roman"/>
          <w:sz w:val="28"/>
          <w:szCs w:val="28"/>
        </w:rPr>
        <w:t>Определяет начальную (минимальную) цену договора</w:t>
      </w:r>
      <w:r>
        <w:rPr>
          <w:rFonts w:ascii="Times New Roman" w:hAnsi="Times New Roman"/>
          <w:sz w:val="28"/>
          <w:szCs w:val="28"/>
        </w:rPr>
        <w:t xml:space="preserve"> одним из следующих способов.</w:t>
      </w:r>
    </w:p>
    <w:p w14:paraId="0A3C103E" w14:textId="77777777" w:rsidR="0035098D" w:rsidRPr="00BE28B4" w:rsidRDefault="0035098D" w:rsidP="0035098D">
      <w:pPr>
        <w:pStyle w:val="a5"/>
        <w:numPr>
          <w:ilvl w:val="3"/>
          <w:numId w:val="3"/>
        </w:numPr>
        <w:ind w:left="0" w:firstLine="709"/>
        <w:jc w:val="both"/>
        <w:rPr>
          <w:rFonts w:ascii="Times New Roman" w:hAnsi="Times New Roman"/>
          <w:sz w:val="28"/>
          <w:szCs w:val="28"/>
        </w:rPr>
      </w:pPr>
      <w:r w:rsidRPr="003770CD">
        <w:rPr>
          <w:rFonts w:ascii="Times New Roman" w:hAnsi="Times New Roman"/>
          <w:sz w:val="28"/>
          <w:szCs w:val="28"/>
        </w:rPr>
        <w:t>В соответствии с Методикой определения начальной (минимальной) цены предмета торгов на право заключения договора о размещении нестационарного торгового объекта, нестационарного объекта по оказанию услуг на земельном участке, находящемся в муниципальной</w:t>
      </w:r>
      <w:r>
        <w:rPr>
          <w:rFonts w:ascii="Times New Roman" w:hAnsi="Times New Roman"/>
          <w:sz w:val="28"/>
          <w:szCs w:val="28"/>
        </w:rPr>
        <w:t xml:space="preserve"> </w:t>
      </w:r>
      <w:r w:rsidRPr="00BE28B4">
        <w:rPr>
          <w:rFonts w:ascii="Times New Roman" w:hAnsi="Times New Roman"/>
          <w:sz w:val="28"/>
          <w:szCs w:val="28"/>
        </w:rPr>
        <w:t>собственности либо государственная собственность на который не разграничена, утвержденной Приложением № 5 к настоящему постановлению. При этом начальная (минимальная) цена предмета торгов за весь период устанавливается как начальная (минимальная) цена договора.</w:t>
      </w:r>
    </w:p>
    <w:p w14:paraId="3D47DFD5" w14:textId="77777777" w:rsidR="0035098D" w:rsidRPr="00BE28B4" w:rsidRDefault="0035098D" w:rsidP="0035098D">
      <w:pPr>
        <w:pStyle w:val="a5"/>
        <w:numPr>
          <w:ilvl w:val="3"/>
          <w:numId w:val="3"/>
        </w:numPr>
        <w:ind w:left="0" w:firstLine="709"/>
        <w:jc w:val="both"/>
        <w:rPr>
          <w:rFonts w:ascii="Times New Roman" w:hAnsi="Times New Roman"/>
          <w:sz w:val="28"/>
          <w:szCs w:val="28"/>
        </w:rPr>
      </w:pPr>
      <w:r w:rsidRPr="00BE28B4">
        <w:rPr>
          <w:rFonts w:ascii="Times New Roman" w:hAnsi="Times New Roman"/>
          <w:sz w:val="28"/>
          <w:szCs w:val="28"/>
        </w:rPr>
        <w:t>По результатам независимой оценки уполномоченной организации, в соответствии с Федеральным законом от 29.07.1998 № 135-ФЗ «Об оценочной деятельности в Российской Федерации».</w:t>
      </w:r>
    </w:p>
    <w:p w14:paraId="0962C8E5" w14:textId="77777777" w:rsidR="0035098D" w:rsidRPr="002D3DE8" w:rsidRDefault="0035098D" w:rsidP="0035098D">
      <w:pPr>
        <w:pStyle w:val="a5"/>
        <w:numPr>
          <w:ilvl w:val="2"/>
          <w:numId w:val="3"/>
        </w:numPr>
        <w:ind w:left="0" w:firstLine="709"/>
        <w:jc w:val="both"/>
        <w:rPr>
          <w:rFonts w:ascii="Times New Roman" w:hAnsi="Times New Roman"/>
          <w:sz w:val="28"/>
          <w:szCs w:val="28"/>
        </w:rPr>
      </w:pPr>
      <w:r w:rsidRPr="00F85941">
        <w:rPr>
          <w:rFonts w:ascii="Times New Roman" w:hAnsi="Times New Roman"/>
          <w:sz w:val="28"/>
          <w:szCs w:val="28"/>
        </w:rPr>
        <w:t>Формирует и направляет Организатору аукциона</w:t>
      </w:r>
      <w:r>
        <w:rPr>
          <w:rFonts w:ascii="Times New Roman" w:hAnsi="Times New Roman"/>
          <w:sz w:val="28"/>
          <w:szCs w:val="28"/>
        </w:rPr>
        <w:t xml:space="preserve"> </w:t>
      </w:r>
      <w:r w:rsidRPr="003D49D3">
        <w:rPr>
          <w:rFonts w:ascii="Times New Roman" w:hAnsi="Times New Roman"/>
          <w:color w:val="000000"/>
          <w:sz w:val="28"/>
          <w:szCs w:val="28"/>
        </w:rPr>
        <w:t>следующие документы</w:t>
      </w:r>
      <w:r>
        <w:rPr>
          <w:rFonts w:ascii="Times New Roman" w:hAnsi="Times New Roman"/>
          <w:color w:val="000000"/>
          <w:sz w:val="28"/>
          <w:szCs w:val="28"/>
        </w:rPr>
        <w:t>.</w:t>
      </w:r>
    </w:p>
    <w:p w14:paraId="2DC1BCDA" w14:textId="77777777" w:rsidR="0035098D" w:rsidRPr="00BE28B4" w:rsidRDefault="0035098D" w:rsidP="0035098D">
      <w:pPr>
        <w:pStyle w:val="a5"/>
        <w:numPr>
          <w:ilvl w:val="3"/>
          <w:numId w:val="3"/>
        </w:numPr>
        <w:ind w:left="0" w:firstLine="709"/>
        <w:jc w:val="both"/>
        <w:rPr>
          <w:rFonts w:ascii="Times New Roman" w:hAnsi="Times New Roman"/>
          <w:sz w:val="28"/>
          <w:szCs w:val="28"/>
        </w:rPr>
      </w:pPr>
      <w:r w:rsidRPr="00BE28B4">
        <w:rPr>
          <w:rFonts w:ascii="Times New Roman" w:hAnsi="Times New Roman"/>
          <w:sz w:val="28"/>
          <w:szCs w:val="28"/>
        </w:rPr>
        <w:lastRenderedPageBreak/>
        <w:t xml:space="preserve"> Заявку </w:t>
      </w:r>
      <w:bookmarkStart w:id="1" w:name="_Hlk153464413"/>
      <w:r w:rsidRPr="00BE28B4">
        <w:rPr>
          <w:rFonts w:ascii="Times New Roman" w:hAnsi="Times New Roman"/>
          <w:sz w:val="28"/>
          <w:szCs w:val="28"/>
        </w:rPr>
        <w:t>на проведение электронного аукциона</w:t>
      </w:r>
      <w:bookmarkEnd w:id="1"/>
      <w:r w:rsidRPr="00BE28B4">
        <w:rPr>
          <w:rFonts w:ascii="Times New Roman" w:hAnsi="Times New Roman"/>
          <w:sz w:val="28"/>
          <w:szCs w:val="28"/>
        </w:rPr>
        <w:t>, содержащую сведения, предусмотренные пунктами 4.2.1 – 4.2.5 настоящего Положения, согласно форме утвержденной приложением № 3 к настоящему Положению.</w:t>
      </w:r>
    </w:p>
    <w:p w14:paraId="7C76D1DB" w14:textId="77777777" w:rsidR="0035098D" w:rsidRPr="00BE28B4" w:rsidRDefault="0035098D" w:rsidP="0035098D">
      <w:pPr>
        <w:pStyle w:val="a5"/>
        <w:numPr>
          <w:ilvl w:val="3"/>
          <w:numId w:val="3"/>
        </w:numPr>
        <w:ind w:left="0" w:firstLine="709"/>
        <w:jc w:val="both"/>
        <w:rPr>
          <w:rFonts w:ascii="Times New Roman" w:hAnsi="Times New Roman"/>
          <w:sz w:val="28"/>
          <w:szCs w:val="28"/>
        </w:rPr>
      </w:pPr>
      <w:r w:rsidRPr="00BE28B4">
        <w:rPr>
          <w:rFonts w:ascii="Times New Roman" w:hAnsi="Times New Roman"/>
          <w:sz w:val="28"/>
          <w:szCs w:val="28"/>
        </w:rPr>
        <w:t>Документ, подтверждающего определение начальной (минимальной) цены договора.</w:t>
      </w:r>
    </w:p>
    <w:p w14:paraId="755DB684"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Формирует состав лота для проведения электронного аукциона.</w:t>
      </w:r>
    </w:p>
    <w:p w14:paraId="272FDED0"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Выполняет иные функции, предусмотренные настоящим Положением.</w:t>
      </w:r>
    </w:p>
    <w:p w14:paraId="7283AAF3"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Организатор аукциона:</w:t>
      </w:r>
    </w:p>
    <w:p w14:paraId="404220DE"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Определяет размер задатка.</w:t>
      </w:r>
    </w:p>
    <w:p w14:paraId="43F3B067"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Определяет порядок и сроки подачи заявок, дату рассмотрения заявок, даты проведения и подведения итогов электронного аукциона, «шаг аукциона».</w:t>
      </w:r>
    </w:p>
    <w:p w14:paraId="76C32B64"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Определяет электронную площадку, на которой будет проводиться электронный аукцион.</w:t>
      </w:r>
    </w:p>
    <w:p w14:paraId="3864A293" w14:textId="77777777" w:rsidR="0035098D" w:rsidRPr="00F85941"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Разрабатывает и размещает извещение на официальном сайте Организатора аукциона в информационно</w:t>
      </w:r>
      <w:r w:rsidRPr="0090610B">
        <w:rPr>
          <w:rFonts w:ascii="Times New Roman" w:hAnsi="Times New Roman"/>
          <w:sz w:val="28"/>
          <w:szCs w:val="28"/>
        </w:rPr>
        <w:t>-телекоммуникационной сети Интернет www.admnvrsk.ru (далее - Официальный сайт Организатора аукциона), на электронной площадке не менее чем за тридцать дней до дня окончания срока подачи заявок на участие в электронном аукционе</w:t>
      </w:r>
      <w:r>
        <w:rPr>
          <w:rFonts w:ascii="Times New Roman" w:hAnsi="Times New Roman"/>
          <w:sz w:val="28"/>
          <w:szCs w:val="28"/>
        </w:rPr>
        <w:t>.</w:t>
      </w:r>
    </w:p>
    <w:p w14:paraId="07BDB600" w14:textId="77777777" w:rsidR="0035098D" w:rsidRPr="0090610B"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Р</w:t>
      </w:r>
      <w:r w:rsidRPr="0090610B">
        <w:rPr>
          <w:rFonts w:ascii="Times New Roman" w:hAnsi="Times New Roman"/>
          <w:sz w:val="28"/>
          <w:szCs w:val="28"/>
        </w:rPr>
        <w:t>азъясняет положения извещения о проведении электронного аукциона в порядке и сроки, предусмотренные извещением о проведении электронного аукциона и настоящим Положением, в том числе размещает разъяснения</w:t>
      </w:r>
      <w:r>
        <w:rPr>
          <w:rFonts w:ascii="Times New Roman" w:hAnsi="Times New Roman"/>
          <w:sz w:val="28"/>
          <w:szCs w:val="28"/>
        </w:rPr>
        <w:t>.</w:t>
      </w:r>
    </w:p>
    <w:p w14:paraId="13FBD440"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Р</w:t>
      </w:r>
      <w:r w:rsidRPr="0090610B">
        <w:rPr>
          <w:rFonts w:ascii="Times New Roman" w:hAnsi="Times New Roman"/>
          <w:sz w:val="28"/>
          <w:szCs w:val="28"/>
        </w:rPr>
        <w:t>азмещает протоколы и иную необходимую информацию, связанную с проведением электронного аукциона на Официальном сайте Организатора аукциона, на электронной площадке</w:t>
      </w:r>
      <w:r>
        <w:rPr>
          <w:rFonts w:ascii="Times New Roman" w:hAnsi="Times New Roman"/>
          <w:sz w:val="28"/>
          <w:szCs w:val="28"/>
        </w:rPr>
        <w:t>.</w:t>
      </w:r>
    </w:p>
    <w:p w14:paraId="3F0A6235"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П</w:t>
      </w:r>
      <w:r w:rsidRPr="0090610B">
        <w:rPr>
          <w:rFonts w:ascii="Times New Roman" w:hAnsi="Times New Roman"/>
          <w:sz w:val="28"/>
          <w:szCs w:val="28"/>
        </w:rPr>
        <w:t>ринимает решение о внесении изменений</w:t>
      </w:r>
      <w:r>
        <w:rPr>
          <w:rFonts w:ascii="Times New Roman" w:hAnsi="Times New Roman"/>
          <w:sz w:val="28"/>
          <w:szCs w:val="28"/>
        </w:rPr>
        <w:t>.</w:t>
      </w:r>
    </w:p>
    <w:p w14:paraId="0C66659F" w14:textId="77777777" w:rsidR="0035098D" w:rsidRPr="00F85941"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П</w:t>
      </w:r>
      <w:r w:rsidRPr="0090610B">
        <w:rPr>
          <w:rFonts w:ascii="Times New Roman" w:hAnsi="Times New Roman"/>
          <w:sz w:val="28"/>
          <w:szCs w:val="28"/>
        </w:rPr>
        <w:t>ринимает решение об отказе от проведения электронного аукциона</w:t>
      </w:r>
      <w:r>
        <w:rPr>
          <w:rFonts w:ascii="Times New Roman" w:hAnsi="Times New Roman"/>
          <w:sz w:val="28"/>
          <w:szCs w:val="28"/>
        </w:rPr>
        <w:t>.</w:t>
      </w:r>
    </w:p>
    <w:p w14:paraId="4F553A7C" w14:textId="77777777" w:rsidR="0035098D" w:rsidRPr="00F85941"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F85941">
        <w:rPr>
          <w:rFonts w:ascii="Times New Roman" w:eastAsia="Times New Roman" w:hAnsi="Times New Roman" w:cs="Times New Roman"/>
          <w:sz w:val="28"/>
          <w:szCs w:val="28"/>
          <w:lang w:eastAsia="ru-RU"/>
        </w:rPr>
        <w:t>Заключает договор с победителем (единственным участником) электронного аукциона.</w:t>
      </w:r>
    </w:p>
    <w:p w14:paraId="13B189F5" w14:textId="77777777" w:rsidR="0035098D" w:rsidRPr="0090610B"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В</w:t>
      </w:r>
      <w:r w:rsidRPr="0090610B">
        <w:rPr>
          <w:rFonts w:ascii="Times New Roman" w:hAnsi="Times New Roman"/>
          <w:sz w:val="28"/>
          <w:szCs w:val="28"/>
        </w:rPr>
        <w:t>ыполняет иные функции, предусмотренные настоящим Положением.</w:t>
      </w:r>
    </w:p>
    <w:p w14:paraId="1D06267E" w14:textId="77777777" w:rsidR="0035098D" w:rsidRPr="0090610B" w:rsidRDefault="0035098D" w:rsidP="0035098D">
      <w:pPr>
        <w:pStyle w:val="a5"/>
        <w:ind w:firstLine="709"/>
        <w:jc w:val="both"/>
        <w:rPr>
          <w:rFonts w:ascii="Times New Roman" w:hAnsi="Times New Roman"/>
          <w:sz w:val="28"/>
          <w:szCs w:val="28"/>
        </w:rPr>
      </w:pPr>
    </w:p>
    <w:p w14:paraId="0FFF62E1" w14:textId="77777777" w:rsidR="0035098D" w:rsidRPr="000259F3" w:rsidRDefault="0035098D" w:rsidP="0035098D">
      <w:pPr>
        <w:pStyle w:val="a5"/>
        <w:numPr>
          <w:ilvl w:val="0"/>
          <w:numId w:val="3"/>
        </w:numPr>
        <w:ind w:left="0" w:firstLine="709"/>
        <w:jc w:val="center"/>
        <w:rPr>
          <w:rFonts w:ascii="Times New Roman" w:hAnsi="Times New Roman"/>
          <w:sz w:val="28"/>
          <w:szCs w:val="28"/>
        </w:rPr>
      </w:pPr>
      <w:r>
        <w:rPr>
          <w:rFonts w:ascii="Times New Roman" w:hAnsi="Times New Roman"/>
          <w:sz w:val="28"/>
          <w:szCs w:val="28"/>
        </w:rPr>
        <w:t>«</w:t>
      </w:r>
      <w:r w:rsidRPr="0090610B">
        <w:rPr>
          <w:rFonts w:ascii="Times New Roman" w:hAnsi="Times New Roman"/>
          <w:sz w:val="28"/>
          <w:szCs w:val="28"/>
        </w:rPr>
        <w:t>Шаг аукциона</w:t>
      </w:r>
      <w:r>
        <w:rPr>
          <w:rFonts w:ascii="Times New Roman" w:hAnsi="Times New Roman"/>
          <w:sz w:val="28"/>
          <w:szCs w:val="28"/>
        </w:rPr>
        <w:t>»</w:t>
      </w:r>
      <w:r w:rsidRPr="0090610B">
        <w:rPr>
          <w:rFonts w:ascii="Times New Roman" w:hAnsi="Times New Roman"/>
          <w:sz w:val="28"/>
          <w:szCs w:val="28"/>
        </w:rPr>
        <w:t>, задаток для участия</w:t>
      </w:r>
      <w:r>
        <w:rPr>
          <w:rFonts w:ascii="Times New Roman" w:hAnsi="Times New Roman"/>
          <w:sz w:val="28"/>
          <w:szCs w:val="28"/>
        </w:rPr>
        <w:t xml:space="preserve"> </w:t>
      </w:r>
      <w:r w:rsidRPr="000259F3">
        <w:rPr>
          <w:rFonts w:ascii="Times New Roman" w:hAnsi="Times New Roman"/>
          <w:sz w:val="28"/>
          <w:szCs w:val="28"/>
        </w:rPr>
        <w:t>в электронном аукционе</w:t>
      </w:r>
      <w:r>
        <w:rPr>
          <w:rFonts w:ascii="Times New Roman" w:hAnsi="Times New Roman"/>
          <w:sz w:val="28"/>
          <w:szCs w:val="28"/>
        </w:rPr>
        <w:t>.</w:t>
      </w:r>
    </w:p>
    <w:p w14:paraId="53810091" w14:textId="77777777" w:rsidR="0035098D" w:rsidRPr="0090610B" w:rsidRDefault="0035098D" w:rsidP="0035098D">
      <w:pPr>
        <w:pStyle w:val="a5"/>
        <w:ind w:firstLine="709"/>
        <w:jc w:val="both"/>
        <w:rPr>
          <w:rFonts w:ascii="Times New Roman" w:hAnsi="Times New Roman"/>
          <w:sz w:val="28"/>
          <w:szCs w:val="28"/>
        </w:rPr>
      </w:pPr>
    </w:p>
    <w:p w14:paraId="16FFA8AC"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w:t>
      </w:r>
      <w:r w:rsidRPr="0090610B">
        <w:rPr>
          <w:rFonts w:ascii="Times New Roman" w:hAnsi="Times New Roman"/>
          <w:sz w:val="28"/>
          <w:szCs w:val="28"/>
        </w:rPr>
        <w:t>Шаг аукциона</w:t>
      </w:r>
      <w:r>
        <w:rPr>
          <w:rFonts w:ascii="Times New Roman" w:hAnsi="Times New Roman"/>
          <w:sz w:val="28"/>
          <w:szCs w:val="28"/>
        </w:rPr>
        <w:t>»</w:t>
      </w:r>
      <w:r w:rsidRPr="0090610B">
        <w:rPr>
          <w:rFonts w:ascii="Times New Roman" w:hAnsi="Times New Roman"/>
          <w:sz w:val="28"/>
          <w:szCs w:val="28"/>
        </w:rPr>
        <w:t xml:space="preserve"> устанавливается в размере пяти процентов</w:t>
      </w:r>
      <w:r>
        <w:rPr>
          <w:rFonts w:ascii="Times New Roman" w:hAnsi="Times New Roman"/>
          <w:sz w:val="28"/>
          <w:szCs w:val="28"/>
        </w:rPr>
        <w:t xml:space="preserve"> от</w:t>
      </w:r>
      <w:r w:rsidRPr="0090610B">
        <w:rPr>
          <w:rFonts w:ascii="Times New Roman" w:hAnsi="Times New Roman"/>
          <w:sz w:val="28"/>
          <w:szCs w:val="28"/>
        </w:rPr>
        <w:t xml:space="preserve"> начальной (минимальной) цены </w:t>
      </w:r>
      <w:r>
        <w:rPr>
          <w:rFonts w:ascii="Times New Roman" w:hAnsi="Times New Roman"/>
          <w:sz w:val="28"/>
          <w:szCs w:val="28"/>
        </w:rPr>
        <w:t>д</w:t>
      </w:r>
      <w:r w:rsidRPr="0090610B">
        <w:rPr>
          <w:rFonts w:ascii="Times New Roman" w:hAnsi="Times New Roman"/>
          <w:sz w:val="28"/>
          <w:szCs w:val="28"/>
        </w:rPr>
        <w:t>оговора.</w:t>
      </w:r>
    </w:p>
    <w:p w14:paraId="68F69AD6" w14:textId="77777777" w:rsidR="0035098D" w:rsidRPr="00080119" w:rsidRDefault="0035098D" w:rsidP="0035098D">
      <w:pPr>
        <w:pStyle w:val="a5"/>
        <w:numPr>
          <w:ilvl w:val="1"/>
          <w:numId w:val="3"/>
        </w:numPr>
        <w:ind w:left="0" w:firstLine="709"/>
        <w:jc w:val="both"/>
        <w:rPr>
          <w:rFonts w:ascii="Times New Roman" w:hAnsi="Times New Roman"/>
          <w:sz w:val="28"/>
          <w:szCs w:val="28"/>
        </w:rPr>
      </w:pPr>
      <w:r w:rsidRPr="00080119">
        <w:rPr>
          <w:rFonts w:ascii="Times New Roman" w:hAnsi="Times New Roman"/>
          <w:sz w:val="28"/>
          <w:szCs w:val="28"/>
        </w:rPr>
        <w:t>Размер задатка для участия в электронном аукционе устанавливается в размере 25% от начальной (минимальной) цены ежегодной платы за размещение Объекта.</w:t>
      </w:r>
    </w:p>
    <w:p w14:paraId="579EE11A" w14:textId="77777777" w:rsidR="0035098D" w:rsidRPr="0084464C" w:rsidRDefault="0035098D" w:rsidP="0035098D">
      <w:pPr>
        <w:pStyle w:val="a5"/>
        <w:numPr>
          <w:ilvl w:val="1"/>
          <w:numId w:val="3"/>
        </w:numPr>
        <w:ind w:left="0" w:firstLine="709"/>
        <w:jc w:val="both"/>
        <w:rPr>
          <w:rFonts w:ascii="Times New Roman" w:hAnsi="Times New Roman"/>
          <w:sz w:val="28"/>
          <w:szCs w:val="28"/>
        </w:rPr>
      </w:pPr>
      <w:r w:rsidRPr="0084464C">
        <w:rPr>
          <w:rFonts w:ascii="Times New Roman" w:hAnsi="Times New Roman"/>
          <w:sz w:val="28"/>
          <w:szCs w:val="28"/>
        </w:rPr>
        <w:t>Для участия в электронном аукционе каждый участник перечисляет на счет оператора электронной площадки задаток в размере, указанном в Извещении</w:t>
      </w:r>
      <w:r>
        <w:rPr>
          <w:rFonts w:ascii="Times New Roman" w:hAnsi="Times New Roman"/>
          <w:sz w:val="28"/>
          <w:szCs w:val="28"/>
        </w:rPr>
        <w:t xml:space="preserve"> и </w:t>
      </w:r>
      <w:r w:rsidRPr="0084464C">
        <w:rPr>
          <w:rFonts w:ascii="Times New Roman" w:hAnsi="Times New Roman"/>
          <w:sz w:val="28"/>
          <w:szCs w:val="28"/>
        </w:rPr>
        <w:t>в порядке, установленном регламентом электронной площадки.</w:t>
      </w:r>
    </w:p>
    <w:p w14:paraId="052E88BA" w14:textId="77777777" w:rsidR="0035098D" w:rsidRPr="0084464C" w:rsidRDefault="0035098D" w:rsidP="0035098D">
      <w:pPr>
        <w:pStyle w:val="a5"/>
        <w:numPr>
          <w:ilvl w:val="1"/>
          <w:numId w:val="3"/>
        </w:numPr>
        <w:ind w:left="0" w:firstLine="709"/>
        <w:jc w:val="both"/>
        <w:rPr>
          <w:rFonts w:ascii="Times New Roman" w:hAnsi="Times New Roman"/>
          <w:sz w:val="28"/>
          <w:szCs w:val="28"/>
        </w:rPr>
      </w:pPr>
      <w:r w:rsidRPr="0084464C">
        <w:rPr>
          <w:rFonts w:ascii="Times New Roman" w:hAnsi="Times New Roman"/>
          <w:sz w:val="28"/>
          <w:szCs w:val="28"/>
        </w:rPr>
        <w:t xml:space="preserve">Сумма задатка, внесенного участником, с которым заключен Договор, засчитывается в счет платы по Договору и подлежит перечислению </w:t>
      </w:r>
      <w:r w:rsidRPr="0084464C">
        <w:rPr>
          <w:rFonts w:ascii="Times New Roman" w:hAnsi="Times New Roman"/>
          <w:sz w:val="28"/>
          <w:szCs w:val="28"/>
        </w:rPr>
        <w:lastRenderedPageBreak/>
        <w:t>оператором электронной площадки в порядке и в срок, установленные регламентом электронной площадки.</w:t>
      </w:r>
    </w:p>
    <w:p w14:paraId="653FF8B9" w14:textId="77777777" w:rsidR="0035098D" w:rsidRPr="0084464C" w:rsidRDefault="0035098D" w:rsidP="0035098D">
      <w:pPr>
        <w:pStyle w:val="a5"/>
        <w:numPr>
          <w:ilvl w:val="1"/>
          <w:numId w:val="3"/>
        </w:numPr>
        <w:ind w:left="0" w:firstLine="709"/>
        <w:jc w:val="both"/>
        <w:rPr>
          <w:rFonts w:ascii="Times New Roman" w:hAnsi="Times New Roman"/>
          <w:sz w:val="28"/>
          <w:szCs w:val="28"/>
        </w:rPr>
      </w:pPr>
      <w:r w:rsidRPr="0084464C">
        <w:rPr>
          <w:rFonts w:ascii="Times New Roman" w:hAnsi="Times New Roman"/>
          <w:sz w:val="28"/>
          <w:szCs w:val="28"/>
        </w:rPr>
        <w:t>Денежные средства, внесенные в качестве задатка</w:t>
      </w:r>
      <w:r>
        <w:rPr>
          <w:rFonts w:ascii="Times New Roman" w:hAnsi="Times New Roman"/>
          <w:sz w:val="28"/>
          <w:szCs w:val="28"/>
        </w:rPr>
        <w:t>,</w:t>
      </w:r>
      <w:r w:rsidRPr="0084464C">
        <w:rPr>
          <w:rFonts w:ascii="Times New Roman" w:hAnsi="Times New Roman"/>
          <w:sz w:val="28"/>
          <w:szCs w:val="28"/>
        </w:rPr>
        <w:t xml:space="preserve"> подлежат возврату электронной площадкой в порядке и сроки, установленные регламентом электронной площадки.</w:t>
      </w:r>
    </w:p>
    <w:p w14:paraId="6235B10A" w14:textId="77777777" w:rsidR="0035098D" w:rsidRPr="0084464C" w:rsidRDefault="0035098D" w:rsidP="0035098D">
      <w:pPr>
        <w:pStyle w:val="a9"/>
        <w:spacing w:after="0" w:line="240" w:lineRule="auto"/>
        <w:ind w:left="709"/>
        <w:jc w:val="both"/>
        <w:rPr>
          <w:rFonts w:ascii="Times New Roman" w:hAnsi="Times New Roman"/>
          <w:sz w:val="28"/>
          <w:szCs w:val="28"/>
        </w:rPr>
      </w:pPr>
    </w:p>
    <w:p w14:paraId="40D5B2AF" w14:textId="77777777" w:rsidR="0035098D" w:rsidRPr="0084464C" w:rsidRDefault="0035098D" w:rsidP="0035098D">
      <w:pPr>
        <w:pStyle w:val="a5"/>
        <w:numPr>
          <w:ilvl w:val="0"/>
          <w:numId w:val="3"/>
        </w:numPr>
        <w:ind w:left="0" w:firstLine="709"/>
        <w:jc w:val="center"/>
        <w:rPr>
          <w:rFonts w:ascii="Times New Roman" w:hAnsi="Times New Roman"/>
          <w:sz w:val="28"/>
          <w:szCs w:val="28"/>
        </w:rPr>
      </w:pPr>
      <w:r w:rsidRPr="0084464C">
        <w:rPr>
          <w:rFonts w:ascii="Times New Roman" w:hAnsi="Times New Roman"/>
          <w:sz w:val="28"/>
          <w:szCs w:val="28"/>
        </w:rPr>
        <w:t>Информационное обеспечение электронного аукциона.</w:t>
      </w:r>
    </w:p>
    <w:p w14:paraId="6134CC8C" w14:textId="77777777" w:rsidR="0035098D" w:rsidRPr="0084464C" w:rsidRDefault="0035098D" w:rsidP="0035098D">
      <w:pPr>
        <w:pStyle w:val="a5"/>
        <w:ind w:firstLine="709"/>
        <w:jc w:val="both"/>
        <w:rPr>
          <w:rFonts w:ascii="Times New Roman" w:hAnsi="Times New Roman"/>
          <w:sz w:val="28"/>
          <w:szCs w:val="28"/>
        </w:rPr>
      </w:pPr>
    </w:p>
    <w:p w14:paraId="4198030E" w14:textId="77777777" w:rsidR="0035098D" w:rsidRPr="0084464C" w:rsidRDefault="0035098D" w:rsidP="0035098D">
      <w:pPr>
        <w:pStyle w:val="a5"/>
        <w:numPr>
          <w:ilvl w:val="1"/>
          <w:numId w:val="3"/>
        </w:numPr>
        <w:ind w:left="0" w:firstLine="709"/>
        <w:jc w:val="both"/>
        <w:rPr>
          <w:rFonts w:ascii="Times New Roman" w:hAnsi="Times New Roman"/>
          <w:sz w:val="28"/>
          <w:szCs w:val="28"/>
        </w:rPr>
      </w:pPr>
      <w:r w:rsidRPr="0084464C">
        <w:rPr>
          <w:rFonts w:ascii="Times New Roman" w:hAnsi="Times New Roman"/>
          <w:sz w:val="28"/>
          <w:szCs w:val="28"/>
        </w:rPr>
        <w:t>К информации о проведении электронного аукциона относятся:</w:t>
      </w:r>
    </w:p>
    <w:p w14:paraId="7FBA1503" w14:textId="77777777" w:rsidR="0035098D" w:rsidRPr="0084464C" w:rsidRDefault="0035098D" w:rsidP="0035098D">
      <w:pPr>
        <w:pStyle w:val="a5"/>
        <w:numPr>
          <w:ilvl w:val="2"/>
          <w:numId w:val="3"/>
        </w:numPr>
        <w:ind w:left="0" w:firstLine="709"/>
        <w:jc w:val="both"/>
        <w:rPr>
          <w:rFonts w:ascii="Times New Roman" w:hAnsi="Times New Roman"/>
          <w:sz w:val="28"/>
          <w:szCs w:val="28"/>
        </w:rPr>
      </w:pPr>
      <w:r w:rsidRPr="0084464C">
        <w:rPr>
          <w:rFonts w:ascii="Times New Roman" w:hAnsi="Times New Roman"/>
          <w:sz w:val="28"/>
          <w:szCs w:val="28"/>
        </w:rPr>
        <w:t>Извещение.</w:t>
      </w:r>
    </w:p>
    <w:p w14:paraId="20C507A2" w14:textId="77777777" w:rsidR="0035098D" w:rsidRPr="0084464C" w:rsidRDefault="0035098D" w:rsidP="0035098D">
      <w:pPr>
        <w:pStyle w:val="a5"/>
        <w:numPr>
          <w:ilvl w:val="2"/>
          <w:numId w:val="3"/>
        </w:numPr>
        <w:ind w:left="0" w:firstLine="709"/>
        <w:jc w:val="both"/>
        <w:rPr>
          <w:rFonts w:ascii="Times New Roman" w:hAnsi="Times New Roman"/>
          <w:sz w:val="28"/>
          <w:szCs w:val="28"/>
        </w:rPr>
      </w:pPr>
      <w:r w:rsidRPr="0084464C">
        <w:rPr>
          <w:rFonts w:ascii="Times New Roman" w:hAnsi="Times New Roman"/>
          <w:sz w:val="28"/>
          <w:szCs w:val="28"/>
        </w:rPr>
        <w:t>Проект договора.</w:t>
      </w:r>
    </w:p>
    <w:p w14:paraId="41C288ED"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П</w:t>
      </w:r>
      <w:r w:rsidRPr="0090610B">
        <w:rPr>
          <w:rFonts w:ascii="Times New Roman" w:hAnsi="Times New Roman"/>
          <w:sz w:val="28"/>
          <w:szCs w:val="28"/>
        </w:rPr>
        <w:t>ротоколы, составл</w:t>
      </w:r>
      <w:r>
        <w:rPr>
          <w:rFonts w:ascii="Times New Roman" w:hAnsi="Times New Roman"/>
          <w:sz w:val="28"/>
          <w:szCs w:val="28"/>
        </w:rPr>
        <w:t>енные</w:t>
      </w:r>
      <w:r w:rsidRPr="0090610B">
        <w:rPr>
          <w:rFonts w:ascii="Times New Roman" w:hAnsi="Times New Roman"/>
          <w:sz w:val="28"/>
          <w:szCs w:val="28"/>
        </w:rPr>
        <w:t xml:space="preserve"> в ходе организации и проведения электронного аукциона.</w:t>
      </w:r>
    </w:p>
    <w:p w14:paraId="5F0BB2FA" w14:textId="77777777" w:rsidR="0035098D" w:rsidRPr="0090610B" w:rsidRDefault="0035098D" w:rsidP="0035098D">
      <w:pPr>
        <w:pStyle w:val="a5"/>
        <w:ind w:firstLine="709"/>
        <w:jc w:val="both"/>
        <w:rPr>
          <w:rFonts w:ascii="Times New Roman" w:hAnsi="Times New Roman"/>
          <w:sz w:val="28"/>
          <w:szCs w:val="28"/>
        </w:rPr>
      </w:pPr>
    </w:p>
    <w:p w14:paraId="5EDE1A94" w14:textId="77777777" w:rsidR="0035098D" w:rsidRPr="0090610B" w:rsidRDefault="0035098D" w:rsidP="0035098D">
      <w:pPr>
        <w:pStyle w:val="a5"/>
        <w:numPr>
          <w:ilvl w:val="0"/>
          <w:numId w:val="3"/>
        </w:numPr>
        <w:ind w:left="0" w:firstLine="0"/>
        <w:jc w:val="center"/>
        <w:rPr>
          <w:rFonts w:ascii="Times New Roman" w:hAnsi="Times New Roman"/>
          <w:sz w:val="28"/>
          <w:szCs w:val="28"/>
        </w:rPr>
      </w:pPr>
      <w:r w:rsidRPr="0090610B">
        <w:rPr>
          <w:rFonts w:ascii="Times New Roman" w:hAnsi="Times New Roman"/>
          <w:sz w:val="28"/>
          <w:szCs w:val="28"/>
        </w:rPr>
        <w:t>Извещение о проведении электронного аукциона</w:t>
      </w:r>
      <w:r>
        <w:rPr>
          <w:rFonts w:ascii="Times New Roman" w:hAnsi="Times New Roman"/>
          <w:sz w:val="28"/>
          <w:szCs w:val="28"/>
        </w:rPr>
        <w:t>.</w:t>
      </w:r>
    </w:p>
    <w:p w14:paraId="09AE7FFA" w14:textId="77777777" w:rsidR="0035098D" w:rsidRPr="0090610B" w:rsidRDefault="0035098D" w:rsidP="0035098D">
      <w:pPr>
        <w:pStyle w:val="a5"/>
        <w:jc w:val="both"/>
        <w:rPr>
          <w:rFonts w:ascii="Times New Roman" w:hAnsi="Times New Roman"/>
          <w:sz w:val="28"/>
          <w:szCs w:val="28"/>
        </w:rPr>
      </w:pPr>
    </w:p>
    <w:p w14:paraId="067055FE" w14:textId="77777777" w:rsidR="0035098D" w:rsidRPr="0084464C"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Извещение о проведении электронного аукциона размещается на </w:t>
      </w:r>
      <w:r>
        <w:rPr>
          <w:rFonts w:ascii="Times New Roman" w:hAnsi="Times New Roman"/>
          <w:sz w:val="28"/>
          <w:szCs w:val="28"/>
        </w:rPr>
        <w:t>о</w:t>
      </w:r>
      <w:r w:rsidRPr="0090610B">
        <w:rPr>
          <w:rFonts w:ascii="Times New Roman" w:hAnsi="Times New Roman"/>
          <w:sz w:val="28"/>
          <w:szCs w:val="28"/>
        </w:rPr>
        <w:t>фициальном сайте Организатора аукциона в информационно-телекоммуникационной сети Интернет</w:t>
      </w:r>
      <w:r>
        <w:rPr>
          <w:rFonts w:ascii="Times New Roman" w:hAnsi="Times New Roman"/>
          <w:sz w:val="28"/>
          <w:szCs w:val="28"/>
        </w:rPr>
        <w:t xml:space="preserve"> и </w:t>
      </w:r>
      <w:r w:rsidRPr="0090610B">
        <w:rPr>
          <w:rFonts w:ascii="Times New Roman" w:hAnsi="Times New Roman"/>
          <w:sz w:val="28"/>
          <w:szCs w:val="28"/>
        </w:rPr>
        <w:t xml:space="preserve">электронной площадке не менее чем за </w:t>
      </w:r>
      <w:r w:rsidRPr="0084464C">
        <w:rPr>
          <w:rFonts w:ascii="Times New Roman" w:hAnsi="Times New Roman"/>
          <w:sz w:val="28"/>
          <w:szCs w:val="28"/>
        </w:rPr>
        <w:t>тридцать дней до дня окончания срока подачи заявок на участие в электронном аукционе.</w:t>
      </w:r>
    </w:p>
    <w:p w14:paraId="1E9F9F48" w14:textId="77777777" w:rsidR="0035098D" w:rsidRPr="0084464C" w:rsidRDefault="0035098D" w:rsidP="0035098D">
      <w:pPr>
        <w:pStyle w:val="a5"/>
        <w:numPr>
          <w:ilvl w:val="1"/>
          <w:numId w:val="3"/>
        </w:numPr>
        <w:ind w:left="0" w:firstLine="709"/>
        <w:jc w:val="both"/>
        <w:rPr>
          <w:rFonts w:ascii="Times New Roman" w:hAnsi="Times New Roman"/>
          <w:sz w:val="28"/>
          <w:szCs w:val="28"/>
        </w:rPr>
      </w:pPr>
      <w:r w:rsidRPr="0084464C">
        <w:rPr>
          <w:rFonts w:ascii="Times New Roman" w:hAnsi="Times New Roman"/>
          <w:sz w:val="28"/>
          <w:szCs w:val="28"/>
        </w:rPr>
        <w:t>В извещении должна содержаться следующая информация:</w:t>
      </w:r>
    </w:p>
    <w:p w14:paraId="6CAE54DC" w14:textId="77777777" w:rsidR="0035098D" w:rsidRDefault="0035098D" w:rsidP="0035098D">
      <w:pPr>
        <w:pStyle w:val="a5"/>
        <w:numPr>
          <w:ilvl w:val="2"/>
          <w:numId w:val="3"/>
        </w:numPr>
        <w:ind w:left="0" w:firstLine="709"/>
        <w:jc w:val="both"/>
        <w:rPr>
          <w:rFonts w:ascii="Times New Roman" w:hAnsi="Times New Roman"/>
          <w:sz w:val="28"/>
          <w:szCs w:val="28"/>
        </w:rPr>
      </w:pPr>
      <w:r w:rsidRPr="0084464C">
        <w:rPr>
          <w:rFonts w:ascii="Times New Roman" w:hAnsi="Times New Roman"/>
          <w:sz w:val="28"/>
          <w:szCs w:val="28"/>
        </w:rPr>
        <w:t>Форма торгов.</w:t>
      </w:r>
    </w:p>
    <w:p w14:paraId="76FA759A" w14:textId="77777777" w:rsidR="0035098D" w:rsidRPr="00986CE7" w:rsidRDefault="0035098D" w:rsidP="0035098D">
      <w:pPr>
        <w:pStyle w:val="a5"/>
        <w:numPr>
          <w:ilvl w:val="2"/>
          <w:numId w:val="3"/>
        </w:numPr>
        <w:ind w:left="0" w:firstLine="709"/>
        <w:jc w:val="both"/>
        <w:rPr>
          <w:rFonts w:ascii="Times New Roman" w:hAnsi="Times New Roman"/>
          <w:sz w:val="28"/>
          <w:szCs w:val="28"/>
        </w:rPr>
      </w:pPr>
      <w:r w:rsidRPr="0038667B">
        <w:rPr>
          <w:rFonts w:ascii="Times New Roman" w:hAnsi="Times New Roman"/>
          <w:sz w:val="28"/>
          <w:szCs w:val="28"/>
        </w:rPr>
        <w:t>Начальная (минимальная) цена договора.</w:t>
      </w:r>
    </w:p>
    <w:p w14:paraId="017E948D" w14:textId="77777777" w:rsidR="0035098D" w:rsidRDefault="0035098D" w:rsidP="0035098D">
      <w:pPr>
        <w:pStyle w:val="a5"/>
        <w:numPr>
          <w:ilvl w:val="2"/>
          <w:numId w:val="3"/>
        </w:numPr>
        <w:ind w:left="0" w:firstLine="709"/>
        <w:jc w:val="both"/>
        <w:rPr>
          <w:rFonts w:ascii="Times New Roman" w:hAnsi="Times New Roman"/>
          <w:sz w:val="28"/>
          <w:szCs w:val="28"/>
        </w:rPr>
      </w:pPr>
      <w:r w:rsidRPr="0084464C">
        <w:rPr>
          <w:rFonts w:ascii="Times New Roman" w:hAnsi="Times New Roman"/>
          <w:sz w:val="28"/>
          <w:szCs w:val="28"/>
        </w:rPr>
        <w:t>Предмет электронного аукциона.</w:t>
      </w:r>
    </w:p>
    <w:p w14:paraId="7015A595" w14:textId="77777777" w:rsidR="0035098D" w:rsidRPr="00986CE7"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Т</w:t>
      </w:r>
      <w:r w:rsidRPr="0090610B">
        <w:rPr>
          <w:rFonts w:ascii="Times New Roman" w:hAnsi="Times New Roman"/>
          <w:sz w:val="28"/>
          <w:szCs w:val="28"/>
        </w:rPr>
        <w:t>ребования к участникам электронного аукциона</w:t>
      </w:r>
      <w:r>
        <w:rPr>
          <w:rFonts w:ascii="Times New Roman" w:hAnsi="Times New Roman"/>
          <w:sz w:val="28"/>
          <w:szCs w:val="28"/>
        </w:rPr>
        <w:t>.</w:t>
      </w:r>
    </w:p>
    <w:p w14:paraId="097E4676" w14:textId="77777777" w:rsidR="0035098D" w:rsidRPr="0084464C" w:rsidRDefault="0035098D" w:rsidP="0035098D">
      <w:pPr>
        <w:pStyle w:val="a5"/>
        <w:numPr>
          <w:ilvl w:val="2"/>
          <w:numId w:val="3"/>
        </w:numPr>
        <w:ind w:left="0" w:firstLine="709"/>
        <w:jc w:val="both"/>
        <w:rPr>
          <w:rFonts w:ascii="Times New Roman" w:hAnsi="Times New Roman"/>
          <w:sz w:val="28"/>
          <w:szCs w:val="28"/>
        </w:rPr>
      </w:pPr>
      <w:r w:rsidRPr="0084464C">
        <w:rPr>
          <w:rFonts w:ascii="Times New Roman" w:hAnsi="Times New Roman"/>
          <w:sz w:val="28"/>
          <w:szCs w:val="28"/>
        </w:rPr>
        <w:t>Характеристики объекта.</w:t>
      </w:r>
    </w:p>
    <w:p w14:paraId="4C61C926" w14:textId="77777777" w:rsidR="0035098D" w:rsidRPr="0084464C" w:rsidRDefault="0035098D" w:rsidP="0035098D">
      <w:pPr>
        <w:pStyle w:val="a5"/>
        <w:numPr>
          <w:ilvl w:val="3"/>
          <w:numId w:val="3"/>
        </w:numPr>
        <w:ind w:left="0" w:firstLine="709"/>
        <w:jc w:val="both"/>
        <w:rPr>
          <w:rFonts w:ascii="Times New Roman" w:hAnsi="Times New Roman"/>
          <w:sz w:val="28"/>
          <w:szCs w:val="28"/>
        </w:rPr>
      </w:pPr>
      <w:r w:rsidRPr="0084464C">
        <w:rPr>
          <w:rFonts w:ascii="Times New Roman" w:hAnsi="Times New Roman"/>
          <w:sz w:val="28"/>
          <w:szCs w:val="28"/>
        </w:rPr>
        <w:t>Место размещения и эксплуатации объекта (адресный ориентир).</w:t>
      </w:r>
    </w:p>
    <w:p w14:paraId="5E6E9E0E" w14:textId="77777777" w:rsidR="0035098D" w:rsidRPr="0084464C" w:rsidRDefault="0035098D" w:rsidP="0035098D">
      <w:pPr>
        <w:pStyle w:val="a5"/>
        <w:numPr>
          <w:ilvl w:val="3"/>
          <w:numId w:val="3"/>
        </w:numPr>
        <w:ind w:left="0" w:firstLine="709"/>
        <w:jc w:val="both"/>
        <w:rPr>
          <w:rFonts w:ascii="Times New Roman" w:hAnsi="Times New Roman"/>
          <w:sz w:val="28"/>
          <w:szCs w:val="28"/>
        </w:rPr>
      </w:pPr>
      <w:r w:rsidRPr="0084464C">
        <w:rPr>
          <w:rFonts w:ascii="Times New Roman" w:hAnsi="Times New Roman"/>
          <w:sz w:val="28"/>
          <w:szCs w:val="28"/>
        </w:rPr>
        <w:t>Площадь объекта.</w:t>
      </w:r>
    </w:p>
    <w:p w14:paraId="54B26477" w14:textId="77777777" w:rsidR="0035098D" w:rsidRPr="0084464C" w:rsidRDefault="0035098D" w:rsidP="0035098D">
      <w:pPr>
        <w:pStyle w:val="a5"/>
        <w:numPr>
          <w:ilvl w:val="3"/>
          <w:numId w:val="3"/>
        </w:numPr>
        <w:ind w:left="0" w:firstLine="709"/>
        <w:jc w:val="both"/>
        <w:rPr>
          <w:rFonts w:ascii="Times New Roman" w:hAnsi="Times New Roman"/>
          <w:sz w:val="28"/>
          <w:szCs w:val="28"/>
        </w:rPr>
      </w:pPr>
      <w:r w:rsidRPr="0084464C">
        <w:rPr>
          <w:rFonts w:ascii="Times New Roman" w:hAnsi="Times New Roman"/>
          <w:sz w:val="28"/>
          <w:szCs w:val="28"/>
        </w:rPr>
        <w:t>Ассортиментная специализация объекта.</w:t>
      </w:r>
    </w:p>
    <w:p w14:paraId="5AC4F9DA" w14:textId="77777777" w:rsidR="0035098D" w:rsidRDefault="0035098D" w:rsidP="0035098D">
      <w:pPr>
        <w:pStyle w:val="a5"/>
        <w:numPr>
          <w:ilvl w:val="3"/>
          <w:numId w:val="3"/>
        </w:numPr>
        <w:ind w:left="0" w:firstLine="709"/>
        <w:jc w:val="both"/>
        <w:rPr>
          <w:rFonts w:ascii="Times New Roman" w:hAnsi="Times New Roman"/>
          <w:sz w:val="28"/>
          <w:szCs w:val="28"/>
        </w:rPr>
      </w:pPr>
      <w:r w:rsidRPr="0010751C">
        <w:rPr>
          <w:rFonts w:ascii="Times New Roman" w:hAnsi="Times New Roman"/>
          <w:sz w:val="28"/>
          <w:szCs w:val="28"/>
        </w:rPr>
        <w:t>Тип НТО или объекта по оказанию услуг</w:t>
      </w:r>
      <w:r w:rsidRPr="0084464C">
        <w:rPr>
          <w:rFonts w:ascii="Times New Roman" w:hAnsi="Times New Roman"/>
          <w:sz w:val="28"/>
          <w:szCs w:val="28"/>
        </w:rPr>
        <w:t>.</w:t>
      </w:r>
    </w:p>
    <w:p w14:paraId="51B20B1E" w14:textId="77777777" w:rsidR="0035098D" w:rsidRDefault="0035098D" w:rsidP="0035098D">
      <w:pPr>
        <w:pStyle w:val="a5"/>
        <w:numPr>
          <w:ilvl w:val="3"/>
          <w:numId w:val="3"/>
        </w:numPr>
        <w:ind w:left="0" w:firstLine="709"/>
        <w:jc w:val="both"/>
        <w:rPr>
          <w:rFonts w:ascii="Times New Roman" w:hAnsi="Times New Roman"/>
          <w:sz w:val="28"/>
          <w:szCs w:val="28"/>
        </w:rPr>
      </w:pPr>
      <w:r w:rsidRPr="0084464C">
        <w:rPr>
          <w:rFonts w:ascii="Times New Roman" w:hAnsi="Times New Roman"/>
          <w:sz w:val="28"/>
          <w:szCs w:val="28"/>
        </w:rPr>
        <w:t>Срок размещения объекта</w:t>
      </w:r>
    </w:p>
    <w:p w14:paraId="36615F75" w14:textId="77777777" w:rsidR="0035098D" w:rsidRPr="0010751C" w:rsidRDefault="0035098D" w:rsidP="0035098D">
      <w:pPr>
        <w:pStyle w:val="a5"/>
        <w:numPr>
          <w:ilvl w:val="3"/>
          <w:numId w:val="3"/>
        </w:numPr>
        <w:ind w:left="0" w:firstLine="709"/>
        <w:jc w:val="both"/>
        <w:rPr>
          <w:rFonts w:ascii="Times New Roman" w:hAnsi="Times New Roman"/>
          <w:sz w:val="28"/>
          <w:szCs w:val="28"/>
        </w:rPr>
      </w:pPr>
      <w:r w:rsidRPr="0010751C">
        <w:rPr>
          <w:rFonts w:ascii="Times New Roman" w:hAnsi="Times New Roman"/>
          <w:sz w:val="28"/>
          <w:szCs w:val="28"/>
        </w:rPr>
        <w:t>Схема расположения объекта.</w:t>
      </w:r>
    </w:p>
    <w:p w14:paraId="5097D203" w14:textId="77777777" w:rsidR="0035098D" w:rsidRPr="0084464C" w:rsidRDefault="0035098D" w:rsidP="0035098D">
      <w:pPr>
        <w:pStyle w:val="a5"/>
        <w:numPr>
          <w:ilvl w:val="3"/>
          <w:numId w:val="3"/>
        </w:numPr>
        <w:ind w:left="0" w:firstLine="709"/>
        <w:jc w:val="both"/>
        <w:rPr>
          <w:rFonts w:ascii="Times New Roman" w:hAnsi="Times New Roman"/>
          <w:sz w:val="28"/>
          <w:szCs w:val="28"/>
        </w:rPr>
      </w:pPr>
      <w:r w:rsidRPr="0084464C">
        <w:rPr>
          <w:rFonts w:ascii="Times New Roman" w:hAnsi="Times New Roman"/>
          <w:sz w:val="28"/>
          <w:szCs w:val="28"/>
        </w:rPr>
        <w:t>Типовое решение внешнего вида объекта.</w:t>
      </w:r>
    </w:p>
    <w:p w14:paraId="6B609401" w14:textId="77777777" w:rsidR="0035098D" w:rsidRPr="0090610B" w:rsidRDefault="0035098D" w:rsidP="0035098D">
      <w:pPr>
        <w:pStyle w:val="a5"/>
        <w:numPr>
          <w:ilvl w:val="2"/>
          <w:numId w:val="3"/>
        </w:numPr>
        <w:ind w:left="0" w:firstLine="709"/>
        <w:jc w:val="both"/>
        <w:rPr>
          <w:rFonts w:ascii="Times New Roman" w:hAnsi="Times New Roman"/>
          <w:sz w:val="28"/>
          <w:szCs w:val="28"/>
        </w:rPr>
      </w:pPr>
      <w:r w:rsidRPr="0084464C">
        <w:rPr>
          <w:rFonts w:ascii="Times New Roman" w:hAnsi="Times New Roman"/>
          <w:sz w:val="28"/>
          <w:szCs w:val="28"/>
        </w:rPr>
        <w:t>Наименование и адрес электронной площадки</w:t>
      </w:r>
      <w:r w:rsidRPr="0090610B">
        <w:rPr>
          <w:rFonts w:ascii="Times New Roman" w:hAnsi="Times New Roman"/>
          <w:sz w:val="28"/>
          <w:szCs w:val="28"/>
        </w:rPr>
        <w:t xml:space="preserve"> в информационно-телекоммуникационной сети Интернет, на которой проводится электронный аукцион (место подачи заявок)</w:t>
      </w:r>
      <w:r>
        <w:rPr>
          <w:rFonts w:ascii="Times New Roman" w:hAnsi="Times New Roman"/>
          <w:sz w:val="28"/>
          <w:szCs w:val="28"/>
        </w:rPr>
        <w:t>.</w:t>
      </w:r>
    </w:p>
    <w:p w14:paraId="731ADF2C" w14:textId="77777777" w:rsidR="0035098D" w:rsidRPr="0090610B"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Н</w:t>
      </w:r>
      <w:r w:rsidRPr="0090610B">
        <w:rPr>
          <w:rFonts w:ascii="Times New Roman" w:hAnsi="Times New Roman"/>
          <w:sz w:val="28"/>
          <w:szCs w:val="28"/>
        </w:rPr>
        <w:t>аименование Организатора аукциона, место нахождения, почтовый адрес, адрес электронной почты, номера контактного телефона, ответственное должностное лицо Организатора аукциона</w:t>
      </w:r>
      <w:r>
        <w:rPr>
          <w:rFonts w:ascii="Times New Roman" w:hAnsi="Times New Roman"/>
          <w:sz w:val="28"/>
          <w:szCs w:val="28"/>
        </w:rPr>
        <w:t>.</w:t>
      </w:r>
    </w:p>
    <w:p w14:paraId="68F0A214" w14:textId="77777777" w:rsidR="0035098D" w:rsidRPr="0090610B"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Д</w:t>
      </w:r>
      <w:r w:rsidRPr="0090610B">
        <w:rPr>
          <w:rFonts w:ascii="Times New Roman" w:hAnsi="Times New Roman"/>
          <w:sz w:val="28"/>
          <w:szCs w:val="28"/>
        </w:rPr>
        <w:t>ата и время начала и окончания срока подачи заяво</w:t>
      </w:r>
      <w:r>
        <w:rPr>
          <w:rFonts w:ascii="Times New Roman" w:hAnsi="Times New Roman"/>
          <w:sz w:val="28"/>
          <w:szCs w:val="28"/>
        </w:rPr>
        <w:t>к.</w:t>
      </w:r>
    </w:p>
    <w:p w14:paraId="7286C649"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Д</w:t>
      </w:r>
      <w:r w:rsidRPr="0090610B">
        <w:rPr>
          <w:rFonts w:ascii="Times New Roman" w:hAnsi="Times New Roman"/>
          <w:sz w:val="28"/>
          <w:szCs w:val="28"/>
        </w:rPr>
        <w:t xml:space="preserve">ата срока </w:t>
      </w:r>
      <w:r w:rsidRPr="00BE28B4">
        <w:rPr>
          <w:rFonts w:ascii="Times New Roman" w:hAnsi="Times New Roman"/>
          <w:sz w:val="28"/>
          <w:szCs w:val="28"/>
        </w:rPr>
        <w:t>рассмотрения заявок.</w:t>
      </w:r>
    </w:p>
    <w:p w14:paraId="3771C360"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Размер задатка, счет для перечисления задатка.</w:t>
      </w:r>
    </w:p>
    <w:p w14:paraId="2261003C"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Дата и время проведения электронного аукциона.</w:t>
      </w:r>
    </w:p>
    <w:p w14:paraId="7E52C6C6"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«Шаг аукциона».</w:t>
      </w:r>
    </w:p>
    <w:p w14:paraId="48A096FC"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lastRenderedPageBreak/>
        <w:t>Срок заключения Договора с победителем электронного аукциона, единственным участником.</w:t>
      </w:r>
    </w:p>
    <w:p w14:paraId="53CD2187"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Вместе с извещением размещается проект договора.</w:t>
      </w:r>
    </w:p>
    <w:p w14:paraId="7F8C2C07" w14:textId="77777777" w:rsidR="0035098D" w:rsidRPr="00255F60"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 xml:space="preserve">Организатор аукциона вправе принять решение о внесении изменений в Извещение в любое время, но не позднее чем за три дня до наступления даты и времени окончания срока подачи заявок. При этом срок подачи заявок на участие в электронном аукционе должен быть продлен таким образом, чтобы со дня опубликования и (или) размещения изменений, внесенных в извещение о проведении </w:t>
      </w:r>
      <w:r w:rsidRPr="00255F60">
        <w:rPr>
          <w:rFonts w:ascii="Times New Roman" w:hAnsi="Times New Roman"/>
          <w:sz w:val="28"/>
          <w:szCs w:val="28"/>
        </w:rPr>
        <w:t xml:space="preserve">электронного аукциона, до даты окончания подачи заявок на участие в электронном аукционе этот срок составлял не менее чем </w:t>
      </w:r>
      <w:r>
        <w:rPr>
          <w:rFonts w:ascii="Times New Roman" w:hAnsi="Times New Roman"/>
          <w:sz w:val="28"/>
          <w:szCs w:val="28"/>
        </w:rPr>
        <w:t>тридцать</w:t>
      </w:r>
      <w:r w:rsidRPr="00255F60">
        <w:rPr>
          <w:rFonts w:ascii="Times New Roman" w:hAnsi="Times New Roman"/>
          <w:sz w:val="28"/>
          <w:szCs w:val="28"/>
        </w:rPr>
        <w:t xml:space="preserve"> дней.</w:t>
      </w:r>
    </w:p>
    <w:p w14:paraId="3F820FA4"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Организатор аукциона вправе принять решение об отказе </w:t>
      </w:r>
      <w:r>
        <w:rPr>
          <w:rFonts w:ascii="Times New Roman" w:hAnsi="Times New Roman"/>
          <w:sz w:val="28"/>
          <w:szCs w:val="28"/>
        </w:rPr>
        <w:t xml:space="preserve">в </w:t>
      </w:r>
      <w:r w:rsidRPr="0090610B">
        <w:rPr>
          <w:rFonts w:ascii="Times New Roman" w:hAnsi="Times New Roman"/>
          <w:sz w:val="28"/>
          <w:szCs w:val="28"/>
        </w:rPr>
        <w:t>проведени</w:t>
      </w:r>
      <w:r>
        <w:rPr>
          <w:rFonts w:ascii="Times New Roman" w:hAnsi="Times New Roman"/>
          <w:sz w:val="28"/>
          <w:szCs w:val="28"/>
        </w:rPr>
        <w:t>и</w:t>
      </w:r>
      <w:r w:rsidRPr="0090610B">
        <w:rPr>
          <w:rFonts w:ascii="Times New Roman" w:hAnsi="Times New Roman"/>
          <w:sz w:val="28"/>
          <w:szCs w:val="28"/>
        </w:rPr>
        <w:t xml:space="preserve"> электронного аукциона </w:t>
      </w:r>
      <w:r w:rsidRPr="00255F60">
        <w:rPr>
          <w:rFonts w:ascii="Times New Roman" w:hAnsi="Times New Roman"/>
          <w:sz w:val="28"/>
          <w:szCs w:val="28"/>
        </w:rPr>
        <w:t>в любое время, но не позднее чем за три дня до наступления даты и времени окончания срока подачи заявок</w:t>
      </w:r>
      <w:r w:rsidRPr="0090610B">
        <w:rPr>
          <w:rFonts w:ascii="Times New Roman" w:hAnsi="Times New Roman"/>
          <w:sz w:val="28"/>
          <w:szCs w:val="28"/>
        </w:rPr>
        <w:t>.</w:t>
      </w:r>
    </w:p>
    <w:p w14:paraId="7B9ECD3B"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Заинтересованные лица самостоятельно отслеживают возможные изменения, внесенные в Извещение, размещенные на электронной площадке. Организатор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16345BA7"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Оператор электронной площадки извещает </w:t>
      </w:r>
      <w:r>
        <w:rPr>
          <w:rFonts w:ascii="Times New Roman" w:hAnsi="Times New Roman"/>
          <w:sz w:val="28"/>
          <w:szCs w:val="28"/>
        </w:rPr>
        <w:t>участник</w:t>
      </w:r>
      <w:r w:rsidRPr="0090610B">
        <w:rPr>
          <w:rFonts w:ascii="Times New Roman" w:hAnsi="Times New Roman"/>
          <w:sz w:val="28"/>
          <w:szCs w:val="28"/>
        </w:rPr>
        <w:t xml:space="preserve">ов о принятом решении об отказе от проведения электронного аукциона в порядке и сроки, установленные регламентом электронной площадки, производит разблокирование денежных средств, в отношении которых осуществлено блокирование операций по счету </w:t>
      </w:r>
      <w:r>
        <w:rPr>
          <w:rFonts w:ascii="Times New Roman" w:hAnsi="Times New Roman"/>
          <w:sz w:val="28"/>
          <w:szCs w:val="28"/>
        </w:rPr>
        <w:t>участник</w:t>
      </w:r>
      <w:r w:rsidRPr="0090610B">
        <w:rPr>
          <w:rFonts w:ascii="Times New Roman" w:hAnsi="Times New Roman"/>
          <w:sz w:val="28"/>
          <w:szCs w:val="28"/>
        </w:rPr>
        <w:t>а.</w:t>
      </w:r>
    </w:p>
    <w:p w14:paraId="71ACDC06"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Любое заинтересованное лицо, прошедшее процедуру регистрации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Извещения. Оператор электронной площадки направляет запрос Организатору аукциона.</w:t>
      </w:r>
    </w:p>
    <w:p w14:paraId="0F81C187"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В течение двух рабочих дней, следующих за датой поступления от оператора электронной площадки запроса, Организатор аукциона размещает разъяснение положений Извещения с указанием предмета запроса, но без указания обратившегося лица при условии, что указанный запрос поступил Организатору аукциона не позднее чем за пять рабочих дней до дня окончания срока подачи заявок.</w:t>
      </w:r>
    </w:p>
    <w:p w14:paraId="7FEA0885"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Информация, связанная с проведением электронного аукциона, должна быть доступна для ознакомления без взимания платы.</w:t>
      </w:r>
    </w:p>
    <w:p w14:paraId="5055C429" w14:textId="77777777" w:rsidR="0035098D" w:rsidRPr="0090610B" w:rsidRDefault="0035098D" w:rsidP="0035098D">
      <w:pPr>
        <w:pStyle w:val="a5"/>
        <w:ind w:firstLine="709"/>
        <w:jc w:val="both"/>
        <w:rPr>
          <w:rFonts w:ascii="Times New Roman" w:hAnsi="Times New Roman"/>
          <w:sz w:val="28"/>
          <w:szCs w:val="28"/>
        </w:rPr>
      </w:pPr>
    </w:p>
    <w:p w14:paraId="05533DD4" w14:textId="77777777" w:rsidR="0035098D" w:rsidRPr="0090610B" w:rsidRDefault="0035098D" w:rsidP="0035098D">
      <w:pPr>
        <w:pStyle w:val="a5"/>
        <w:numPr>
          <w:ilvl w:val="0"/>
          <w:numId w:val="3"/>
        </w:numPr>
        <w:ind w:left="0" w:firstLine="0"/>
        <w:jc w:val="center"/>
        <w:rPr>
          <w:rFonts w:ascii="Times New Roman" w:hAnsi="Times New Roman"/>
          <w:sz w:val="28"/>
          <w:szCs w:val="28"/>
        </w:rPr>
      </w:pPr>
      <w:r w:rsidRPr="0090610B">
        <w:rPr>
          <w:rFonts w:ascii="Times New Roman" w:hAnsi="Times New Roman"/>
          <w:sz w:val="28"/>
          <w:szCs w:val="28"/>
        </w:rPr>
        <w:t>Порядок подачи заявок</w:t>
      </w:r>
      <w:r>
        <w:rPr>
          <w:rFonts w:ascii="Times New Roman" w:hAnsi="Times New Roman"/>
          <w:sz w:val="28"/>
          <w:szCs w:val="28"/>
        </w:rPr>
        <w:t>.</w:t>
      </w:r>
    </w:p>
    <w:p w14:paraId="657794D4" w14:textId="77777777" w:rsidR="0035098D" w:rsidRPr="0090610B" w:rsidRDefault="0035098D" w:rsidP="0035098D">
      <w:pPr>
        <w:pStyle w:val="a5"/>
        <w:ind w:firstLine="709"/>
        <w:jc w:val="both"/>
        <w:rPr>
          <w:rFonts w:ascii="Times New Roman" w:hAnsi="Times New Roman"/>
          <w:sz w:val="28"/>
          <w:szCs w:val="28"/>
        </w:rPr>
      </w:pPr>
    </w:p>
    <w:p w14:paraId="3795664D" w14:textId="77777777" w:rsidR="0035098D"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Подача заявок осуществляется только </w:t>
      </w:r>
      <w:r>
        <w:rPr>
          <w:rFonts w:ascii="Times New Roman" w:hAnsi="Times New Roman"/>
          <w:sz w:val="28"/>
          <w:szCs w:val="28"/>
        </w:rPr>
        <w:t>участниками</w:t>
      </w:r>
      <w:r w:rsidRPr="0090610B">
        <w:rPr>
          <w:rFonts w:ascii="Times New Roman" w:hAnsi="Times New Roman"/>
          <w:sz w:val="28"/>
          <w:szCs w:val="28"/>
        </w:rPr>
        <w:t xml:space="preserve">, прошедшими процедуру регистрации на электронной площадке в соответствии с регламентом электронной площадки. </w:t>
      </w:r>
    </w:p>
    <w:p w14:paraId="79827747"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Заявка </w:t>
      </w:r>
      <w:r>
        <w:rPr>
          <w:rFonts w:ascii="Times New Roman" w:hAnsi="Times New Roman"/>
          <w:sz w:val="28"/>
          <w:szCs w:val="28"/>
        </w:rPr>
        <w:t>формируется в электронном виде с использованием функционала электронной торговой площадки и подписывается электронно-цифровой подписью участника</w:t>
      </w:r>
      <w:r w:rsidRPr="0090610B">
        <w:rPr>
          <w:rFonts w:ascii="Times New Roman" w:hAnsi="Times New Roman"/>
          <w:sz w:val="28"/>
          <w:szCs w:val="28"/>
        </w:rPr>
        <w:t>.</w:t>
      </w:r>
    </w:p>
    <w:p w14:paraId="1D26E0CC"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lastRenderedPageBreak/>
        <w:t>Участник</w:t>
      </w:r>
      <w:r w:rsidRPr="0090610B">
        <w:rPr>
          <w:rFonts w:ascii="Times New Roman" w:hAnsi="Times New Roman"/>
          <w:sz w:val="28"/>
          <w:szCs w:val="28"/>
        </w:rPr>
        <w:t xml:space="preserve"> вправе подать заявку в любое время с момента размещения Извещения до даты и времени окончания срока подачи заявок, установленных в Извещении.</w:t>
      </w:r>
    </w:p>
    <w:p w14:paraId="778AAB47" w14:textId="77777777" w:rsidR="0035098D" w:rsidRPr="00255F60" w:rsidRDefault="0035098D" w:rsidP="0035098D">
      <w:pPr>
        <w:pStyle w:val="a5"/>
        <w:numPr>
          <w:ilvl w:val="1"/>
          <w:numId w:val="3"/>
        </w:numPr>
        <w:ind w:left="0" w:firstLine="709"/>
        <w:jc w:val="both"/>
        <w:rPr>
          <w:rFonts w:ascii="Times New Roman" w:hAnsi="Times New Roman"/>
          <w:sz w:val="28"/>
          <w:szCs w:val="28"/>
        </w:rPr>
      </w:pPr>
      <w:r w:rsidRPr="00255F60">
        <w:rPr>
          <w:rFonts w:ascii="Times New Roman" w:hAnsi="Times New Roman"/>
          <w:sz w:val="28"/>
          <w:szCs w:val="28"/>
        </w:rPr>
        <w:t>Вместе с заявкой участник предоставляет следующие документы:</w:t>
      </w:r>
    </w:p>
    <w:p w14:paraId="1DD9B356"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Д</w:t>
      </w:r>
      <w:r w:rsidRPr="0090610B">
        <w:rPr>
          <w:rFonts w:ascii="Times New Roman" w:hAnsi="Times New Roman"/>
          <w:sz w:val="28"/>
          <w:szCs w:val="28"/>
        </w:rPr>
        <w:t>ля юридическ</w:t>
      </w:r>
      <w:r>
        <w:rPr>
          <w:rFonts w:ascii="Times New Roman" w:hAnsi="Times New Roman"/>
          <w:sz w:val="28"/>
          <w:szCs w:val="28"/>
        </w:rPr>
        <w:t>ого</w:t>
      </w:r>
      <w:r w:rsidRPr="0090610B">
        <w:rPr>
          <w:rFonts w:ascii="Times New Roman" w:hAnsi="Times New Roman"/>
          <w:sz w:val="28"/>
          <w:szCs w:val="28"/>
        </w:rPr>
        <w:t xml:space="preserve"> лиц</w:t>
      </w:r>
      <w:r>
        <w:rPr>
          <w:rFonts w:ascii="Times New Roman" w:hAnsi="Times New Roman"/>
          <w:sz w:val="28"/>
          <w:szCs w:val="28"/>
        </w:rPr>
        <w:t>а:</w:t>
      </w:r>
    </w:p>
    <w:p w14:paraId="43C1BD7D" w14:textId="77777777" w:rsidR="0035098D" w:rsidRDefault="0035098D" w:rsidP="0035098D">
      <w:pPr>
        <w:pStyle w:val="a5"/>
        <w:numPr>
          <w:ilvl w:val="3"/>
          <w:numId w:val="3"/>
        </w:numPr>
        <w:ind w:left="0" w:firstLine="709"/>
        <w:jc w:val="both"/>
        <w:rPr>
          <w:rFonts w:ascii="Times New Roman" w:hAnsi="Times New Roman"/>
          <w:sz w:val="28"/>
          <w:szCs w:val="28"/>
        </w:rPr>
      </w:pPr>
      <w:r>
        <w:rPr>
          <w:rFonts w:ascii="Times New Roman" w:hAnsi="Times New Roman"/>
          <w:sz w:val="28"/>
          <w:szCs w:val="28"/>
        </w:rPr>
        <w:t>П</w:t>
      </w:r>
      <w:r w:rsidRPr="0090610B">
        <w:rPr>
          <w:rFonts w:ascii="Times New Roman" w:hAnsi="Times New Roman"/>
          <w:sz w:val="28"/>
          <w:szCs w:val="28"/>
        </w:rPr>
        <w:t xml:space="preserve">олученная не ранее чем за три месяца до даты </w:t>
      </w:r>
      <w:r>
        <w:rPr>
          <w:rFonts w:ascii="Times New Roman" w:hAnsi="Times New Roman"/>
          <w:sz w:val="28"/>
          <w:szCs w:val="28"/>
        </w:rPr>
        <w:t>подачи заявки</w:t>
      </w:r>
      <w:r w:rsidRPr="0090610B">
        <w:rPr>
          <w:rFonts w:ascii="Times New Roman" w:hAnsi="Times New Roman"/>
          <w:sz w:val="28"/>
          <w:szCs w:val="28"/>
        </w:rPr>
        <w:t xml:space="preserve"> выписка из Единого государственного реестра юридических лиц</w:t>
      </w:r>
      <w:r>
        <w:rPr>
          <w:rFonts w:ascii="Times New Roman" w:hAnsi="Times New Roman"/>
          <w:sz w:val="28"/>
          <w:szCs w:val="28"/>
        </w:rPr>
        <w:t xml:space="preserve"> (ЕГРЮЛ) в виде электронного документа, сформированного с использованием сервиса ФНС «П</w:t>
      </w:r>
      <w:r w:rsidRPr="00F27FE0">
        <w:rPr>
          <w:rFonts w:ascii="Times New Roman" w:hAnsi="Times New Roman"/>
          <w:sz w:val="28"/>
          <w:szCs w:val="28"/>
        </w:rPr>
        <w:t xml:space="preserve">редоставление сведений из </w:t>
      </w:r>
      <w:r>
        <w:rPr>
          <w:rFonts w:ascii="Times New Roman" w:hAnsi="Times New Roman"/>
          <w:sz w:val="28"/>
          <w:szCs w:val="28"/>
        </w:rPr>
        <w:t>ЕГРЮЛ</w:t>
      </w:r>
      <w:r w:rsidRPr="00F27FE0">
        <w:rPr>
          <w:rFonts w:ascii="Times New Roman" w:hAnsi="Times New Roman"/>
          <w:sz w:val="28"/>
          <w:szCs w:val="28"/>
        </w:rPr>
        <w:t>/</w:t>
      </w:r>
      <w:r>
        <w:rPr>
          <w:rFonts w:ascii="Times New Roman" w:hAnsi="Times New Roman"/>
          <w:sz w:val="28"/>
          <w:szCs w:val="28"/>
        </w:rPr>
        <w:t>ЕГРИП» или</w:t>
      </w:r>
      <w:r w:rsidRPr="0090610B">
        <w:rPr>
          <w:rFonts w:ascii="Times New Roman" w:hAnsi="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иностранного государства (для иностранного лица)</w:t>
      </w:r>
      <w:r>
        <w:rPr>
          <w:rFonts w:ascii="Times New Roman" w:hAnsi="Times New Roman"/>
          <w:sz w:val="28"/>
          <w:szCs w:val="28"/>
        </w:rPr>
        <w:t>.</w:t>
      </w:r>
    </w:p>
    <w:p w14:paraId="7A8F36AE" w14:textId="77777777" w:rsidR="0035098D" w:rsidRDefault="0035098D" w:rsidP="0035098D">
      <w:pPr>
        <w:pStyle w:val="a5"/>
        <w:numPr>
          <w:ilvl w:val="3"/>
          <w:numId w:val="3"/>
        </w:numPr>
        <w:ind w:left="0" w:firstLine="709"/>
        <w:jc w:val="both"/>
        <w:rPr>
          <w:rFonts w:ascii="Times New Roman" w:hAnsi="Times New Roman"/>
          <w:sz w:val="28"/>
          <w:szCs w:val="28"/>
        </w:rPr>
      </w:pPr>
      <w:r w:rsidRPr="0097285C">
        <w:rPr>
          <w:rFonts w:ascii="Times New Roman" w:hAnsi="Times New Roman"/>
          <w:sz w:val="28"/>
          <w:szCs w:val="28"/>
        </w:rPr>
        <w:t xml:space="preserve">Документ, подтверждающий полномочия лица на осуществление действий от имени </w:t>
      </w:r>
      <w:r>
        <w:rPr>
          <w:rFonts w:ascii="Times New Roman" w:hAnsi="Times New Roman"/>
          <w:sz w:val="28"/>
          <w:szCs w:val="28"/>
        </w:rPr>
        <w:t>участника</w:t>
      </w:r>
      <w:r w:rsidRPr="0097285C">
        <w:rPr>
          <w:rFonts w:ascii="Times New Roman" w:hAnsi="Times New Roman"/>
          <w:sz w:val="28"/>
          <w:szCs w:val="28"/>
        </w:rPr>
        <w:t>.</w:t>
      </w:r>
    </w:p>
    <w:p w14:paraId="63319BFB" w14:textId="77777777" w:rsidR="0035098D" w:rsidRDefault="0035098D" w:rsidP="0035098D">
      <w:pPr>
        <w:pStyle w:val="a5"/>
        <w:numPr>
          <w:ilvl w:val="3"/>
          <w:numId w:val="3"/>
        </w:numPr>
        <w:ind w:left="0" w:firstLine="709"/>
        <w:jc w:val="both"/>
        <w:rPr>
          <w:rFonts w:ascii="Times New Roman" w:hAnsi="Times New Roman"/>
          <w:sz w:val="28"/>
          <w:szCs w:val="28"/>
        </w:rPr>
      </w:pPr>
      <w:r w:rsidRPr="0097285C">
        <w:rPr>
          <w:rFonts w:ascii="Times New Roman" w:hAnsi="Times New Roman"/>
          <w:sz w:val="28"/>
          <w:szCs w:val="28"/>
        </w:rPr>
        <w:t>Копии учредительных документов участника.</w:t>
      </w:r>
    </w:p>
    <w:p w14:paraId="0139E63F" w14:textId="77777777" w:rsidR="0035098D" w:rsidRPr="00F27FE0" w:rsidRDefault="0035098D" w:rsidP="0035098D">
      <w:pPr>
        <w:pStyle w:val="a9"/>
        <w:numPr>
          <w:ilvl w:val="3"/>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Копия </w:t>
      </w:r>
      <w:r w:rsidRPr="00F27FE0">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я</w:t>
      </w:r>
      <w:r w:rsidRPr="00F27FE0">
        <w:rPr>
          <w:rFonts w:ascii="Times New Roman" w:eastAsia="Times New Roman" w:hAnsi="Times New Roman" w:cs="Times New Roman"/>
          <w:sz w:val="28"/>
          <w:szCs w:val="28"/>
          <w:lang w:eastAsia="ru-RU"/>
        </w:rPr>
        <w:t xml:space="preserve">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Pr>
          <w:rFonts w:ascii="Times New Roman" w:eastAsia="Times New Roman" w:hAnsi="Times New Roman" w:cs="Times New Roman"/>
          <w:sz w:val="28"/>
          <w:szCs w:val="28"/>
          <w:lang w:eastAsia="ru-RU"/>
        </w:rPr>
        <w:t>д</w:t>
      </w:r>
      <w:r w:rsidRPr="00F27FE0">
        <w:rPr>
          <w:rFonts w:ascii="Times New Roman" w:eastAsia="Times New Roman" w:hAnsi="Times New Roman" w:cs="Times New Roman"/>
          <w:sz w:val="28"/>
          <w:szCs w:val="28"/>
          <w:lang w:eastAsia="ru-RU"/>
        </w:rPr>
        <w:t>оговор или внесение задатка является крупной сделкой</w:t>
      </w:r>
      <w:r>
        <w:rPr>
          <w:rFonts w:ascii="Times New Roman" w:eastAsia="Times New Roman" w:hAnsi="Times New Roman" w:cs="Times New Roman"/>
          <w:sz w:val="28"/>
          <w:szCs w:val="28"/>
          <w:lang w:eastAsia="ru-RU"/>
        </w:rPr>
        <w:t>.</w:t>
      </w:r>
    </w:p>
    <w:p w14:paraId="2542AE3E"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Д</w:t>
      </w:r>
      <w:r w:rsidRPr="0090610B">
        <w:rPr>
          <w:rFonts w:ascii="Times New Roman" w:hAnsi="Times New Roman"/>
          <w:sz w:val="28"/>
          <w:szCs w:val="28"/>
        </w:rPr>
        <w:t>ля физическ</w:t>
      </w:r>
      <w:r>
        <w:rPr>
          <w:rFonts w:ascii="Times New Roman" w:hAnsi="Times New Roman"/>
          <w:sz w:val="28"/>
          <w:szCs w:val="28"/>
        </w:rPr>
        <w:t>ого</w:t>
      </w:r>
      <w:r w:rsidRPr="0090610B">
        <w:rPr>
          <w:rFonts w:ascii="Times New Roman" w:hAnsi="Times New Roman"/>
          <w:sz w:val="28"/>
          <w:szCs w:val="28"/>
        </w:rPr>
        <w:t xml:space="preserve"> лиц</w:t>
      </w:r>
      <w:r>
        <w:rPr>
          <w:rFonts w:ascii="Times New Roman" w:hAnsi="Times New Roman"/>
          <w:sz w:val="28"/>
          <w:szCs w:val="28"/>
        </w:rPr>
        <w:t>а</w:t>
      </w:r>
      <w:r w:rsidRPr="0090610B">
        <w:rPr>
          <w:rFonts w:ascii="Times New Roman" w:hAnsi="Times New Roman"/>
          <w:sz w:val="28"/>
          <w:szCs w:val="28"/>
        </w:rPr>
        <w:t>, зарегистрированн</w:t>
      </w:r>
      <w:r>
        <w:rPr>
          <w:rFonts w:ascii="Times New Roman" w:hAnsi="Times New Roman"/>
          <w:sz w:val="28"/>
          <w:szCs w:val="28"/>
        </w:rPr>
        <w:t>ого</w:t>
      </w:r>
      <w:r w:rsidRPr="0090610B">
        <w:rPr>
          <w:rFonts w:ascii="Times New Roman" w:hAnsi="Times New Roman"/>
          <w:sz w:val="28"/>
          <w:szCs w:val="28"/>
        </w:rPr>
        <w:t xml:space="preserve"> в качестве индивидуального предпринимателя</w:t>
      </w:r>
      <w:r>
        <w:rPr>
          <w:rFonts w:ascii="Times New Roman" w:hAnsi="Times New Roman"/>
          <w:sz w:val="28"/>
          <w:szCs w:val="28"/>
        </w:rPr>
        <w:t>:</w:t>
      </w:r>
    </w:p>
    <w:p w14:paraId="0A235293" w14:textId="77777777" w:rsidR="0035098D" w:rsidRPr="0097285C" w:rsidRDefault="0035098D" w:rsidP="0035098D">
      <w:pPr>
        <w:pStyle w:val="a5"/>
        <w:numPr>
          <w:ilvl w:val="3"/>
          <w:numId w:val="3"/>
        </w:numPr>
        <w:ind w:left="0" w:firstLine="709"/>
        <w:jc w:val="both"/>
        <w:rPr>
          <w:rFonts w:ascii="Times New Roman" w:hAnsi="Times New Roman"/>
          <w:sz w:val="28"/>
          <w:szCs w:val="28"/>
        </w:rPr>
      </w:pPr>
      <w:r>
        <w:rPr>
          <w:rFonts w:ascii="Times New Roman" w:hAnsi="Times New Roman"/>
          <w:sz w:val="28"/>
          <w:szCs w:val="28"/>
        </w:rPr>
        <w:t>П</w:t>
      </w:r>
      <w:r w:rsidRPr="00255F60">
        <w:rPr>
          <w:rFonts w:ascii="Times New Roman" w:hAnsi="Times New Roman"/>
          <w:sz w:val="28"/>
          <w:szCs w:val="28"/>
        </w:rPr>
        <w:t xml:space="preserve">олученная не ранее чем за три месяца до даты </w:t>
      </w:r>
      <w:r>
        <w:rPr>
          <w:rFonts w:ascii="Times New Roman" w:hAnsi="Times New Roman"/>
          <w:sz w:val="28"/>
          <w:szCs w:val="28"/>
        </w:rPr>
        <w:t>подачи заявки</w:t>
      </w:r>
      <w:r w:rsidRPr="00255F60">
        <w:rPr>
          <w:rFonts w:ascii="Times New Roman" w:hAnsi="Times New Roman"/>
          <w:sz w:val="28"/>
          <w:szCs w:val="28"/>
        </w:rPr>
        <w:t xml:space="preserve"> </w:t>
      </w:r>
      <w:r w:rsidRPr="0090610B">
        <w:rPr>
          <w:rFonts w:ascii="Times New Roman" w:hAnsi="Times New Roman"/>
          <w:sz w:val="28"/>
          <w:szCs w:val="28"/>
        </w:rPr>
        <w:t xml:space="preserve">выписка из Единого государственного реестра </w:t>
      </w:r>
      <w:r>
        <w:rPr>
          <w:rFonts w:ascii="Times New Roman" w:hAnsi="Times New Roman"/>
          <w:sz w:val="28"/>
          <w:szCs w:val="28"/>
        </w:rPr>
        <w:t>индивидуальных предпринимателей (ЕГРИП) в виде электронного документа, сформированного с использованием сервиса ФНС «П</w:t>
      </w:r>
      <w:r w:rsidRPr="00F27FE0">
        <w:rPr>
          <w:rFonts w:ascii="Times New Roman" w:hAnsi="Times New Roman"/>
          <w:sz w:val="28"/>
          <w:szCs w:val="28"/>
        </w:rPr>
        <w:t xml:space="preserve">редоставление сведений из </w:t>
      </w:r>
      <w:r>
        <w:rPr>
          <w:rFonts w:ascii="Times New Roman" w:hAnsi="Times New Roman"/>
          <w:sz w:val="28"/>
          <w:szCs w:val="28"/>
        </w:rPr>
        <w:t>ЕГРЮЛ</w:t>
      </w:r>
      <w:r w:rsidRPr="00F27FE0">
        <w:rPr>
          <w:rFonts w:ascii="Times New Roman" w:hAnsi="Times New Roman"/>
          <w:sz w:val="28"/>
          <w:szCs w:val="28"/>
        </w:rPr>
        <w:t>/</w:t>
      </w:r>
      <w:r>
        <w:rPr>
          <w:rFonts w:ascii="Times New Roman" w:hAnsi="Times New Roman"/>
          <w:sz w:val="28"/>
          <w:szCs w:val="28"/>
        </w:rPr>
        <w:t>ЕГРИП»  или</w:t>
      </w:r>
      <w:r w:rsidRPr="00255F60">
        <w:rPr>
          <w:rFonts w:ascii="Times New Roman" w:hAnsi="Times New Roman"/>
          <w:sz w:val="28"/>
          <w:szCs w:val="28"/>
        </w:rPr>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14:paraId="08238C6A" w14:textId="77777777" w:rsidR="0035098D" w:rsidRDefault="0035098D" w:rsidP="0035098D">
      <w:pPr>
        <w:pStyle w:val="a5"/>
        <w:numPr>
          <w:ilvl w:val="3"/>
          <w:numId w:val="3"/>
        </w:numPr>
        <w:ind w:left="0" w:firstLine="709"/>
        <w:jc w:val="both"/>
        <w:rPr>
          <w:rFonts w:ascii="Times New Roman" w:hAnsi="Times New Roman"/>
          <w:sz w:val="28"/>
          <w:szCs w:val="28"/>
        </w:rPr>
      </w:pPr>
      <w:r>
        <w:rPr>
          <w:rFonts w:ascii="Times New Roman" w:hAnsi="Times New Roman"/>
          <w:sz w:val="28"/>
          <w:szCs w:val="28"/>
        </w:rPr>
        <w:t>К</w:t>
      </w:r>
      <w:r w:rsidRPr="0090610B">
        <w:rPr>
          <w:rFonts w:ascii="Times New Roman" w:hAnsi="Times New Roman"/>
          <w:sz w:val="28"/>
          <w:szCs w:val="28"/>
        </w:rPr>
        <w:t>опи</w:t>
      </w:r>
      <w:r>
        <w:rPr>
          <w:rFonts w:ascii="Times New Roman" w:hAnsi="Times New Roman"/>
          <w:sz w:val="28"/>
          <w:szCs w:val="28"/>
        </w:rPr>
        <w:t>я</w:t>
      </w:r>
      <w:r w:rsidRPr="0090610B">
        <w:rPr>
          <w:rFonts w:ascii="Times New Roman" w:hAnsi="Times New Roman"/>
          <w:sz w:val="28"/>
          <w:szCs w:val="28"/>
        </w:rPr>
        <w:t xml:space="preserve"> документов, удостоверяющих личность </w:t>
      </w:r>
      <w:r>
        <w:rPr>
          <w:rFonts w:ascii="Times New Roman" w:hAnsi="Times New Roman"/>
          <w:sz w:val="28"/>
          <w:szCs w:val="28"/>
        </w:rPr>
        <w:t>участник</w:t>
      </w:r>
      <w:r w:rsidRPr="0090610B">
        <w:rPr>
          <w:rFonts w:ascii="Times New Roman" w:hAnsi="Times New Roman"/>
          <w:sz w:val="28"/>
          <w:szCs w:val="28"/>
        </w:rPr>
        <w:t>а</w:t>
      </w:r>
      <w:r>
        <w:rPr>
          <w:rFonts w:ascii="Times New Roman" w:hAnsi="Times New Roman"/>
          <w:sz w:val="28"/>
          <w:szCs w:val="28"/>
        </w:rPr>
        <w:t>.</w:t>
      </w:r>
    </w:p>
    <w:p w14:paraId="56CE6069" w14:textId="77777777" w:rsidR="0035098D" w:rsidRPr="0097285C" w:rsidRDefault="0035098D" w:rsidP="0035098D">
      <w:pPr>
        <w:pStyle w:val="a5"/>
        <w:numPr>
          <w:ilvl w:val="3"/>
          <w:numId w:val="3"/>
        </w:numPr>
        <w:ind w:left="0" w:firstLine="709"/>
        <w:jc w:val="both"/>
        <w:rPr>
          <w:rFonts w:ascii="Times New Roman" w:hAnsi="Times New Roman"/>
          <w:sz w:val="28"/>
          <w:szCs w:val="28"/>
        </w:rPr>
      </w:pPr>
      <w:r>
        <w:rPr>
          <w:rFonts w:ascii="Times New Roman" w:hAnsi="Times New Roman"/>
          <w:sz w:val="28"/>
          <w:szCs w:val="28"/>
        </w:rPr>
        <w:t>Копия с</w:t>
      </w:r>
      <w:r w:rsidRPr="0090610B">
        <w:rPr>
          <w:rFonts w:ascii="Times New Roman" w:hAnsi="Times New Roman"/>
          <w:sz w:val="28"/>
          <w:szCs w:val="28"/>
        </w:rPr>
        <w:t>правк</w:t>
      </w:r>
      <w:r>
        <w:rPr>
          <w:rFonts w:ascii="Times New Roman" w:hAnsi="Times New Roman"/>
          <w:sz w:val="28"/>
          <w:szCs w:val="28"/>
        </w:rPr>
        <w:t>и</w:t>
      </w:r>
      <w:r w:rsidRPr="0090610B">
        <w:rPr>
          <w:rFonts w:ascii="Times New Roman" w:hAnsi="Times New Roman"/>
          <w:sz w:val="28"/>
          <w:szCs w:val="28"/>
        </w:rPr>
        <w:t xml:space="preserve"> о постановке на учет физического лица в качестве налогоплательщика налога на профессиональный доход</w:t>
      </w:r>
      <w:r>
        <w:rPr>
          <w:rFonts w:ascii="Times New Roman" w:hAnsi="Times New Roman"/>
          <w:sz w:val="28"/>
          <w:szCs w:val="28"/>
        </w:rPr>
        <w:t xml:space="preserve">, в случае применения </w:t>
      </w:r>
      <w:r w:rsidRPr="0090610B">
        <w:rPr>
          <w:rFonts w:ascii="Times New Roman" w:hAnsi="Times New Roman"/>
          <w:sz w:val="28"/>
          <w:szCs w:val="28"/>
        </w:rPr>
        <w:t>специальн</w:t>
      </w:r>
      <w:r>
        <w:rPr>
          <w:rFonts w:ascii="Times New Roman" w:hAnsi="Times New Roman"/>
          <w:sz w:val="28"/>
          <w:szCs w:val="28"/>
        </w:rPr>
        <w:t xml:space="preserve">ого </w:t>
      </w:r>
      <w:r w:rsidRPr="0090610B">
        <w:rPr>
          <w:rFonts w:ascii="Times New Roman" w:hAnsi="Times New Roman"/>
          <w:sz w:val="28"/>
          <w:szCs w:val="28"/>
        </w:rPr>
        <w:t>налогов</w:t>
      </w:r>
      <w:r>
        <w:rPr>
          <w:rFonts w:ascii="Times New Roman" w:hAnsi="Times New Roman"/>
          <w:sz w:val="28"/>
          <w:szCs w:val="28"/>
        </w:rPr>
        <w:t>ого</w:t>
      </w:r>
      <w:r w:rsidRPr="0090610B">
        <w:rPr>
          <w:rFonts w:ascii="Times New Roman" w:hAnsi="Times New Roman"/>
          <w:sz w:val="28"/>
          <w:szCs w:val="28"/>
        </w:rPr>
        <w:t xml:space="preserve"> режим</w:t>
      </w:r>
      <w:r>
        <w:rPr>
          <w:rFonts w:ascii="Times New Roman" w:hAnsi="Times New Roman"/>
          <w:sz w:val="28"/>
          <w:szCs w:val="28"/>
        </w:rPr>
        <w:t>а</w:t>
      </w:r>
      <w:r w:rsidRPr="0090610B">
        <w:rPr>
          <w:rFonts w:ascii="Times New Roman" w:hAnsi="Times New Roman"/>
          <w:sz w:val="28"/>
          <w:szCs w:val="28"/>
        </w:rPr>
        <w:t xml:space="preserve"> </w:t>
      </w:r>
      <w:r>
        <w:rPr>
          <w:rFonts w:ascii="Times New Roman" w:hAnsi="Times New Roman"/>
          <w:sz w:val="28"/>
          <w:szCs w:val="28"/>
        </w:rPr>
        <w:t>«</w:t>
      </w:r>
      <w:r w:rsidRPr="0090610B">
        <w:rPr>
          <w:rFonts w:ascii="Times New Roman" w:hAnsi="Times New Roman"/>
          <w:sz w:val="28"/>
          <w:szCs w:val="28"/>
        </w:rPr>
        <w:t>Налог на профессиональный доход</w:t>
      </w:r>
      <w:r>
        <w:rPr>
          <w:rFonts w:ascii="Times New Roman" w:hAnsi="Times New Roman"/>
          <w:sz w:val="28"/>
          <w:szCs w:val="28"/>
        </w:rPr>
        <w:t>».</w:t>
      </w:r>
    </w:p>
    <w:p w14:paraId="4655908C"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 xml:space="preserve">Для </w:t>
      </w:r>
      <w:r w:rsidRPr="0090610B">
        <w:rPr>
          <w:rFonts w:ascii="Times New Roman" w:hAnsi="Times New Roman"/>
          <w:sz w:val="28"/>
          <w:szCs w:val="28"/>
        </w:rPr>
        <w:t xml:space="preserve">физического лица, не являющегося индивидуальным предпринимателем и применяющего специальный налоговый режим </w:t>
      </w:r>
      <w:r>
        <w:rPr>
          <w:rFonts w:ascii="Times New Roman" w:hAnsi="Times New Roman"/>
          <w:sz w:val="28"/>
          <w:szCs w:val="28"/>
        </w:rPr>
        <w:t>«</w:t>
      </w:r>
      <w:r w:rsidRPr="0090610B">
        <w:rPr>
          <w:rFonts w:ascii="Times New Roman" w:hAnsi="Times New Roman"/>
          <w:sz w:val="28"/>
          <w:szCs w:val="28"/>
        </w:rPr>
        <w:t>Налог на профессиональный доход</w:t>
      </w:r>
      <w:r>
        <w:rPr>
          <w:rFonts w:ascii="Times New Roman" w:hAnsi="Times New Roman"/>
          <w:sz w:val="28"/>
          <w:szCs w:val="28"/>
        </w:rPr>
        <w:t>»:</w:t>
      </w:r>
    </w:p>
    <w:p w14:paraId="5B971855" w14:textId="77777777" w:rsidR="0035098D" w:rsidRDefault="0035098D" w:rsidP="0035098D">
      <w:pPr>
        <w:pStyle w:val="a5"/>
        <w:numPr>
          <w:ilvl w:val="3"/>
          <w:numId w:val="3"/>
        </w:numPr>
        <w:ind w:left="0" w:firstLine="709"/>
        <w:jc w:val="both"/>
        <w:rPr>
          <w:rFonts w:ascii="Times New Roman" w:hAnsi="Times New Roman"/>
          <w:sz w:val="28"/>
          <w:szCs w:val="28"/>
        </w:rPr>
      </w:pPr>
      <w:r>
        <w:rPr>
          <w:rFonts w:ascii="Times New Roman" w:hAnsi="Times New Roman"/>
          <w:sz w:val="28"/>
          <w:szCs w:val="28"/>
        </w:rPr>
        <w:t>Копия с</w:t>
      </w:r>
      <w:r w:rsidRPr="0090610B">
        <w:rPr>
          <w:rFonts w:ascii="Times New Roman" w:hAnsi="Times New Roman"/>
          <w:sz w:val="28"/>
          <w:szCs w:val="28"/>
        </w:rPr>
        <w:t>правк</w:t>
      </w:r>
      <w:r>
        <w:rPr>
          <w:rFonts w:ascii="Times New Roman" w:hAnsi="Times New Roman"/>
          <w:sz w:val="28"/>
          <w:szCs w:val="28"/>
        </w:rPr>
        <w:t>и</w:t>
      </w:r>
      <w:r w:rsidRPr="0090610B">
        <w:rPr>
          <w:rFonts w:ascii="Times New Roman" w:hAnsi="Times New Roman"/>
          <w:sz w:val="28"/>
          <w:szCs w:val="28"/>
        </w:rPr>
        <w:t xml:space="preserve"> о постановке на учет физического лица в качестве налогоплательщика налога на профессиональный доход</w:t>
      </w:r>
      <w:r>
        <w:rPr>
          <w:rFonts w:ascii="Times New Roman" w:hAnsi="Times New Roman"/>
          <w:sz w:val="28"/>
          <w:szCs w:val="28"/>
        </w:rPr>
        <w:t>.</w:t>
      </w:r>
    </w:p>
    <w:p w14:paraId="4E8D6E0A" w14:textId="77777777" w:rsidR="0035098D" w:rsidRDefault="0035098D" w:rsidP="0035098D">
      <w:pPr>
        <w:pStyle w:val="a5"/>
        <w:numPr>
          <w:ilvl w:val="3"/>
          <w:numId w:val="3"/>
        </w:numPr>
        <w:ind w:left="0" w:firstLine="709"/>
        <w:jc w:val="both"/>
        <w:rPr>
          <w:rFonts w:ascii="Times New Roman" w:hAnsi="Times New Roman"/>
          <w:sz w:val="28"/>
          <w:szCs w:val="28"/>
        </w:rPr>
      </w:pPr>
      <w:r>
        <w:rPr>
          <w:rFonts w:ascii="Times New Roman" w:hAnsi="Times New Roman"/>
          <w:sz w:val="28"/>
          <w:szCs w:val="28"/>
        </w:rPr>
        <w:t>К</w:t>
      </w:r>
      <w:r w:rsidRPr="0090610B">
        <w:rPr>
          <w:rFonts w:ascii="Times New Roman" w:hAnsi="Times New Roman"/>
          <w:sz w:val="28"/>
          <w:szCs w:val="28"/>
        </w:rPr>
        <w:t xml:space="preserve">опии документов, удостоверяющих личность </w:t>
      </w:r>
      <w:r>
        <w:rPr>
          <w:rFonts w:ascii="Times New Roman" w:hAnsi="Times New Roman"/>
          <w:sz w:val="28"/>
          <w:szCs w:val="28"/>
        </w:rPr>
        <w:t>участник</w:t>
      </w:r>
      <w:r w:rsidRPr="0090610B">
        <w:rPr>
          <w:rFonts w:ascii="Times New Roman" w:hAnsi="Times New Roman"/>
          <w:sz w:val="28"/>
          <w:szCs w:val="28"/>
        </w:rPr>
        <w:t>а</w:t>
      </w:r>
      <w:r>
        <w:rPr>
          <w:rFonts w:ascii="Times New Roman" w:hAnsi="Times New Roman"/>
          <w:sz w:val="28"/>
          <w:szCs w:val="28"/>
        </w:rPr>
        <w:t>.</w:t>
      </w:r>
    </w:p>
    <w:p w14:paraId="22C34476" w14:textId="77777777" w:rsidR="0035098D" w:rsidRPr="00954836"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При подаче заявки участник перечисляет о</w:t>
      </w:r>
      <w:r w:rsidRPr="0090610B">
        <w:rPr>
          <w:rFonts w:ascii="Times New Roman" w:hAnsi="Times New Roman"/>
          <w:sz w:val="28"/>
          <w:szCs w:val="28"/>
        </w:rPr>
        <w:t>ператор</w:t>
      </w:r>
      <w:r>
        <w:rPr>
          <w:rFonts w:ascii="Times New Roman" w:hAnsi="Times New Roman"/>
          <w:sz w:val="28"/>
          <w:szCs w:val="28"/>
        </w:rPr>
        <w:t>у</w:t>
      </w:r>
      <w:r w:rsidRPr="0090610B">
        <w:rPr>
          <w:rFonts w:ascii="Times New Roman" w:hAnsi="Times New Roman"/>
          <w:sz w:val="28"/>
          <w:szCs w:val="28"/>
        </w:rPr>
        <w:t xml:space="preserve"> электронной площадки</w:t>
      </w:r>
      <w:r w:rsidRPr="00954836">
        <w:rPr>
          <w:rFonts w:ascii="Times New Roman" w:hAnsi="Times New Roman"/>
          <w:sz w:val="28"/>
          <w:szCs w:val="28"/>
        </w:rPr>
        <w:t xml:space="preserve"> </w:t>
      </w:r>
      <w:r w:rsidRPr="0090610B">
        <w:rPr>
          <w:rFonts w:ascii="Times New Roman" w:hAnsi="Times New Roman"/>
          <w:sz w:val="28"/>
          <w:szCs w:val="28"/>
        </w:rPr>
        <w:t>денежны</w:t>
      </w:r>
      <w:r>
        <w:rPr>
          <w:rFonts w:ascii="Times New Roman" w:hAnsi="Times New Roman"/>
          <w:sz w:val="28"/>
          <w:szCs w:val="28"/>
        </w:rPr>
        <w:t>е</w:t>
      </w:r>
      <w:r w:rsidRPr="0090610B">
        <w:rPr>
          <w:rFonts w:ascii="Times New Roman" w:hAnsi="Times New Roman"/>
          <w:sz w:val="28"/>
          <w:szCs w:val="28"/>
        </w:rPr>
        <w:t xml:space="preserve"> средств</w:t>
      </w:r>
      <w:r>
        <w:rPr>
          <w:rFonts w:ascii="Times New Roman" w:hAnsi="Times New Roman"/>
          <w:sz w:val="28"/>
          <w:szCs w:val="28"/>
        </w:rPr>
        <w:t>а</w:t>
      </w:r>
      <w:r w:rsidRPr="0090610B">
        <w:rPr>
          <w:rFonts w:ascii="Times New Roman" w:hAnsi="Times New Roman"/>
          <w:sz w:val="28"/>
          <w:szCs w:val="28"/>
        </w:rPr>
        <w:t xml:space="preserve"> в размере задатка, указанного в Извещении, в порядке и сроки, определенные регламентом электронной площадки.</w:t>
      </w:r>
    </w:p>
    <w:p w14:paraId="382619A4"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Заявка, подготовленная </w:t>
      </w:r>
      <w:r>
        <w:rPr>
          <w:rFonts w:ascii="Times New Roman" w:hAnsi="Times New Roman"/>
          <w:sz w:val="28"/>
          <w:szCs w:val="28"/>
        </w:rPr>
        <w:t>участник</w:t>
      </w:r>
      <w:r w:rsidRPr="0090610B">
        <w:rPr>
          <w:rFonts w:ascii="Times New Roman" w:hAnsi="Times New Roman"/>
          <w:sz w:val="28"/>
          <w:szCs w:val="28"/>
        </w:rPr>
        <w:t xml:space="preserve">ом, составляется на русском языке. Входящие в заявку документы, оригиналы которых выданы </w:t>
      </w:r>
      <w:r>
        <w:rPr>
          <w:rFonts w:ascii="Times New Roman" w:hAnsi="Times New Roman"/>
          <w:sz w:val="28"/>
          <w:szCs w:val="28"/>
        </w:rPr>
        <w:t>участник</w:t>
      </w:r>
      <w:r w:rsidRPr="0090610B">
        <w:rPr>
          <w:rFonts w:ascii="Times New Roman" w:hAnsi="Times New Roman"/>
          <w:sz w:val="28"/>
          <w:szCs w:val="28"/>
        </w:rPr>
        <w:t xml:space="preserve">у </w:t>
      </w:r>
      <w:r w:rsidRPr="0090610B">
        <w:rPr>
          <w:rFonts w:ascii="Times New Roman" w:hAnsi="Times New Roman"/>
          <w:sz w:val="28"/>
          <w:szCs w:val="28"/>
        </w:rPr>
        <w:lastRenderedPageBreak/>
        <w:t>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оригинала и перевода преимущество будет иметь перевод.</w:t>
      </w:r>
    </w:p>
    <w:p w14:paraId="28B279F4"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Все документы, входящие в состав заявки, должны иметь четко читаемый текст.</w:t>
      </w:r>
    </w:p>
    <w:p w14:paraId="61FD4328"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Подача </w:t>
      </w:r>
      <w:r>
        <w:rPr>
          <w:rFonts w:ascii="Times New Roman" w:hAnsi="Times New Roman"/>
          <w:sz w:val="28"/>
          <w:szCs w:val="28"/>
        </w:rPr>
        <w:t>участник</w:t>
      </w:r>
      <w:r w:rsidRPr="0090610B">
        <w:rPr>
          <w:rFonts w:ascii="Times New Roman" w:hAnsi="Times New Roman"/>
          <w:sz w:val="28"/>
          <w:szCs w:val="28"/>
        </w:rPr>
        <w:t xml:space="preserve">ом заявки является его согласием о блокировании оператором электронной площадки операций по счету такого </w:t>
      </w:r>
      <w:r>
        <w:rPr>
          <w:rFonts w:ascii="Times New Roman" w:hAnsi="Times New Roman"/>
          <w:sz w:val="28"/>
          <w:szCs w:val="28"/>
        </w:rPr>
        <w:t>участник</w:t>
      </w:r>
      <w:r w:rsidRPr="0090610B">
        <w:rPr>
          <w:rFonts w:ascii="Times New Roman" w:hAnsi="Times New Roman"/>
          <w:sz w:val="28"/>
          <w:szCs w:val="28"/>
        </w:rPr>
        <w:t>а в отношении денежных средств в размере задатка, указанного в Извещении.</w:t>
      </w:r>
    </w:p>
    <w:p w14:paraId="4C06343D" w14:textId="77777777" w:rsidR="0035098D"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Оператор электронной площадки осуществляет блокирование операций по счету </w:t>
      </w:r>
      <w:r>
        <w:rPr>
          <w:rFonts w:ascii="Times New Roman" w:hAnsi="Times New Roman"/>
          <w:sz w:val="28"/>
          <w:szCs w:val="28"/>
        </w:rPr>
        <w:t>участник</w:t>
      </w:r>
      <w:r w:rsidRPr="0090610B">
        <w:rPr>
          <w:rFonts w:ascii="Times New Roman" w:hAnsi="Times New Roman"/>
          <w:sz w:val="28"/>
          <w:szCs w:val="28"/>
        </w:rPr>
        <w:t xml:space="preserve">а, подавшего заявку, в отношении денежных средств в размере задатка, указанного в Извещении, присваивает поданной заявке порядковый номер и направляет </w:t>
      </w:r>
      <w:r>
        <w:rPr>
          <w:rFonts w:ascii="Times New Roman" w:hAnsi="Times New Roman"/>
          <w:sz w:val="28"/>
          <w:szCs w:val="28"/>
        </w:rPr>
        <w:t>участник</w:t>
      </w:r>
      <w:r w:rsidRPr="0090610B">
        <w:rPr>
          <w:rFonts w:ascii="Times New Roman" w:hAnsi="Times New Roman"/>
          <w:sz w:val="28"/>
          <w:szCs w:val="28"/>
        </w:rPr>
        <w:t>у в порядке и сроки, установленные регламентом электронной площадки, подтверждение о получении заявки с указанием присвоенного ей порядкового номера.</w:t>
      </w:r>
    </w:p>
    <w:p w14:paraId="250EF8C8" w14:textId="77777777" w:rsidR="0035098D" w:rsidRPr="00A106A2" w:rsidRDefault="0035098D" w:rsidP="0035098D">
      <w:pPr>
        <w:pStyle w:val="a5"/>
        <w:numPr>
          <w:ilvl w:val="1"/>
          <w:numId w:val="3"/>
        </w:numPr>
        <w:ind w:left="0" w:firstLine="709"/>
        <w:jc w:val="both"/>
        <w:rPr>
          <w:rFonts w:ascii="Times New Roman" w:hAnsi="Times New Roman"/>
          <w:sz w:val="28"/>
          <w:szCs w:val="28"/>
        </w:rPr>
      </w:pPr>
      <w:r w:rsidRPr="00A106A2">
        <w:rPr>
          <w:rFonts w:ascii="Times New Roman" w:hAnsi="Times New Roman"/>
          <w:sz w:val="28"/>
          <w:szCs w:val="28"/>
        </w:rPr>
        <w:t>Оператор электронной площадки возвращает заявку подавшему ее участнику в случаях и в порядке, установленных регламентом электронной площадки.</w:t>
      </w:r>
    </w:p>
    <w:p w14:paraId="4A6AC45B"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После возврата заявки оператор электронной площадки прекращает осуществленное при получении указанной заявки блокирование операций по счету </w:t>
      </w:r>
      <w:r>
        <w:rPr>
          <w:rFonts w:ascii="Times New Roman" w:hAnsi="Times New Roman"/>
          <w:sz w:val="28"/>
          <w:szCs w:val="28"/>
        </w:rPr>
        <w:t>участник</w:t>
      </w:r>
      <w:r w:rsidRPr="0090610B">
        <w:rPr>
          <w:rFonts w:ascii="Times New Roman" w:hAnsi="Times New Roman"/>
          <w:sz w:val="28"/>
          <w:szCs w:val="28"/>
        </w:rPr>
        <w:t>а в отношении денежных средств в размере задатка, указанного в Извещении, в порядке и сроки, определенные регламентом электронной площадки.</w:t>
      </w:r>
    </w:p>
    <w:p w14:paraId="7CFBBDA2"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Изменение заявки допускается только путем подачи </w:t>
      </w:r>
      <w:r>
        <w:rPr>
          <w:rFonts w:ascii="Times New Roman" w:hAnsi="Times New Roman"/>
          <w:sz w:val="28"/>
          <w:szCs w:val="28"/>
        </w:rPr>
        <w:t>участник</w:t>
      </w:r>
      <w:r w:rsidRPr="0090610B">
        <w:rPr>
          <w:rFonts w:ascii="Times New Roman" w:hAnsi="Times New Roman"/>
          <w:sz w:val="28"/>
          <w:szCs w:val="28"/>
        </w:rPr>
        <w:t>ом новой заявки в установленные в Извещении сроки подачи заявок, при этом первоначальная заявка должна быть отозвана.</w:t>
      </w:r>
    </w:p>
    <w:p w14:paraId="60A6E33D"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Участник</w:t>
      </w:r>
      <w:r w:rsidRPr="0090610B">
        <w:rPr>
          <w:rFonts w:ascii="Times New Roman" w:hAnsi="Times New Roman"/>
          <w:sz w:val="28"/>
          <w:szCs w:val="28"/>
        </w:rPr>
        <w:t xml:space="preserve">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p w14:paraId="7D6890DE" w14:textId="77777777" w:rsidR="0035098D" w:rsidRPr="00954836" w:rsidRDefault="0035098D" w:rsidP="0035098D">
      <w:pPr>
        <w:pStyle w:val="a5"/>
        <w:numPr>
          <w:ilvl w:val="1"/>
          <w:numId w:val="3"/>
        </w:numPr>
        <w:ind w:left="0" w:firstLine="709"/>
        <w:jc w:val="both"/>
        <w:rPr>
          <w:rFonts w:ascii="Times New Roman" w:hAnsi="Times New Roman"/>
          <w:sz w:val="28"/>
          <w:szCs w:val="28"/>
        </w:rPr>
      </w:pPr>
      <w:r w:rsidRPr="00954836">
        <w:rPr>
          <w:rFonts w:ascii="Times New Roman" w:hAnsi="Times New Roman"/>
          <w:sz w:val="28"/>
          <w:szCs w:val="28"/>
        </w:rPr>
        <w:t>Со дня поступления уведомления об отзыве заявки оператор электронной площадки прекращает осуществленное при получении указанной заявки блокирование операций по счету, предназначенному для проведения операций по обеспечению участия в электронном аукционе, участника в отношении денежных средств в размере задатка, указанного в Извещении, в порядке и сроки, определенные регламентом электронной площадки.</w:t>
      </w:r>
    </w:p>
    <w:p w14:paraId="2F8AA290"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Участник</w:t>
      </w:r>
      <w:r w:rsidRPr="0090610B">
        <w:rPr>
          <w:rFonts w:ascii="Times New Roman" w:hAnsi="Times New Roman"/>
          <w:sz w:val="28"/>
          <w:szCs w:val="28"/>
        </w:rPr>
        <w:t xml:space="preserve"> несет все расходы, связанные с подготовкой и подачей заявки. Организатор аукциона не отвечает и не имеет обязательств по этим расходам независимо от результатов электронного аукциона.</w:t>
      </w:r>
    </w:p>
    <w:p w14:paraId="748B4959"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Поданные заявки направляются оператором электронной площадки Организатору аукциона в </w:t>
      </w:r>
      <w:r>
        <w:rPr>
          <w:rFonts w:ascii="Times New Roman" w:hAnsi="Times New Roman"/>
          <w:sz w:val="28"/>
          <w:szCs w:val="28"/>
        </w:rPr>
        <w:t>сроки, установленные регламентом электронной площадки.</w:t>
      </w:r>
    </w:p>
    <w:p w14:paraId="1E89CFC6" w14:textId="77777777" w:rsidR="0035098D" w:rsidRPr="0090610B" w:rsidRDefault="0035098D" w:rsidP="0035098D">
      <w:pPr>
        <w:pStyle w:val="a5"/>
        <w:ind w:firstLine="709"/>
        <w:jc w:val="both"/>
        <w:rPr>
          <w:rFonts w:ascii="Times New Roman" w:hAnsi="Times New Roman"/>
          <w:sz w:val="28"/>
          <w:szCs w:val="28"/>
        </w:rPr>
      </w:pPr>
    </w:p>
    <w:p w14:paraId="27F49CE6" w14:textId="77777777" w:rsidR="0035098D" w:rsidRPr="0090610B" w:rsidRDefault="0035098D" w:rsidP="0035098D">
      <w:pPr>
        <w:pStyle w:val="a5"/>
        <w:numPr>
          <w:ilvl w:val="0"/>
          <w:numId w:val="3"/>
        </w:numPr>
        <w:ind w:left="0" w:firstLine="0"/>
        <w:jc w:val="center"/>
        <w:rPr>
          <w:rFonts w:ascii="Times New Roman" w:hAnsi="Times New Roman"/>
          <w:sz w:val="28"/>
          <w:szCs w:val="28"/>
        </w:rPr>
      </w:pPr>
      <w:r w:rsidRPr="0090610B">
        <w:rPr>
          <w:rFonts w:ascii="Times New Roman" w:hAnsi="Times New Roman"/>
          <w:sz w:val="28"/>
          <w:szCs w:val="28"/>
        </w:rPr>
        <w:t>Порядок рассмотрения заявок</w:t>
      </w:r>
      <w:r>
        <w:rPr>
          <w:rFonts w:ascii="Times New Roman" w:hAnsi="Times New Roman"/>
          <w:sz w:val="28"/>
          <w:szCs w:val="28"/>
        </w:rPr>
        <w:t>.</w:t>
      </w:r>
    </w:p>
    <w:p w14:paraId="6E33DF58" w14:textId="77777777" w:rsidR="0035098D" w:rsidRPr="0090610B" w:rsidRDefault="0035098D" w:rsidP="0035098D">
      <w:pPr>
        <w:pStyle w:val="a5"/>
        <w:jc w:val="both"/>
        <w:rPr>
          <w:rFonts w:ascii="Times New Roman" w:hAnsi="Times New Roman"/>
          <w:sz w:val="28"/>
          <w:szCs w:val="28"/>
        </w:rPr>
      </w:pPr>
    </w:p>
    <w:p w14:paraId="570C3139" w14:textId="77777777" w:rsidR="0035098D" w:rsidRPr="00954836" w:rsidRDefault="0035098D" w:rsidP="0035098D">
      <w:pPr>
        <w:pStyle w:val="a5"/>
        <w:numPr>
          <w:ilvl w:val="1"/>
          <w:numId w:val="3"/>
        </w:numPr>
        <w:ind w:left="0" w:firstLine="709"/>
        <w:jc w:val="both"/>
        <w:rPr>
          <w:rFonts w:ascii="Times New Roman" w:hAnsi="Times New Roman"/>
          <w:sz w:val="28"/>
          <w:szCs w:val="28"/>
        </w:rPr>
      </w:pPr>
      <w:r w:rsidRPr="00984F3F">
        <w:rPr>
          <w:rFonts w:ascii="Times New Roman" w:hAnsi="Times New Roman"/>
          <w:sz w:val="28"/>
          <w:szCs w:val="28"/>
        </w:rPr>
        <w:t xml:space="preserve">В течение одного часа с момента окончания срока подачи заявок на участие в электронном аукционе, оператор электронной площадки через личный кабинет Организатора аукциона обеспечивает доступ последнего к </w:t>
      </w:r>
      <w:r w:rsidRPr="00984F3F">
        <w:rPr>
          <w:rFonts w:ascii="Times New Roman" w:hAnsi="Times New Roman"/>
          <w:sz w:val="28"/>
          <w:szCs w:val="28"/>
        </w:rPr>
        <w:lastRenderedPageBreak/>
        <w:t xml:space="preserve">поданным </w:t>
      </w:r>
      <w:r>
        <w:rPr>
          <w:rFonts w:ascii="Times New Roman" w:hAnsi="Times New Roman"/>
          <w:sz w:val="28"/>
          <w:szCs w:val="28"/>
        </w:rPr>
        <w:t>участниками</w:t>
      </w:r>
      <w:r w:rsidRPr="00984F3F">
        <w:rPr>
          <w:rFonts w:ascii="Times New Roman" w:hAnsi="Times New Roman"/>
          <w:sz w:val="28"/>
          <w:szCs w:val="28"/>
        </w:rPr>
        <w:t xml:space="preserve"> заявкам и документам, а также к журналу приема заявок</w:t>
      </w:r>
      <w:r>
        <w:rPr>
          <w:rFonts w:ascii="Times New Roman" w:hAnsi="Times New Roman"/>
          <w:sz w:val="28"/>
          <w:szCs w:val="28"/>
        </w:rPr>
        <w:t>.</w:t>
      </w:r>
    </w:p>
    <w:p w14:paraId="09C93419" w14:textId="77777777" w:rsidR="0035098D"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Комиссия </w:t>
      </w:r>
      <w:r>
        <w:rPr>
          <w:rFonts w:ascii="Times New Roman" w:hAnsi="Times New Roman"/>
          <w:sz w:val="28"/>
          <w:szCs w:val="28"/>
        </w:rPr>
        <w:t>в день</w:t>
      </w:r>
      <w:r w:rsidRPr="0090610B">
        <w:rPr>
          <w:rFonts w:ascii="Times New Roman" w:hAnsi="Times New Roman"/>
          <w:sz w:val="28"/>
          <w:szCs w:val="28"/>
        </w:rPr>
        <w:t xml:space="preserve"> рассмотрения заявок </w:t>
      </w:r>
      <w:r w:rsidRPr="003757C0">
        <w:rPr>
          <w:rFonts w:ascii="Times New Roman" w:hAnsi="Times New Roman"/>
          <w:sz w:val="28"/>
          <w:szCs w:val="28"/>
        </w:rPr>
        <w:t xml:space="preserve">ведет протокол рассмотрения заявок, который должен содержать </w:t>
      </w:r>
      <w:r>
        <w:rPr>
          <w:rFonts w:ascii="Times New Roman" w:hAnsi="Times New Roman"/>
          <w:sz w:val="28"/>
          <w:szCs w:val="28"/>
        </w:rPr>
        <w:t>следующую информацию:</w:t>
      </w:r>
    </w:p>
    <w:p w14:paraId="06E05523" w14:textId="77777777" w:rsidR="0035098D" w:rsidRPr="00082DD9"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82DD9">
        <w:rPr>
          <w:rFonts w:ascii="Times New Roman" w:eastAsia="Times New Roman" w:hAnsi="Times New Roman" w:cs="Times New Roman"/>
          <w:sz w:val="28"/>
          <w:szCs w:val="28"/>
          <w:lang w:eastAsia="ru-RU"/>
        </w:rPr>
        <w:t>ведения о месте</w:t>
      </w:r>
      <w:r>
        <w:rPr>
          <w:rFonts w:ascii="Times New Roman" w:eastAsia="Times New Roman" w:hAnsi="Times New Roman" w:cs="Times New Roman"/>
          <w:sz w:val="28"/>
          <w:szCs w:val="28"/>
          <w:lang w:eastAsia="ru-RU"/>
        </w:rPr>
        <w:t xml:space="preserve"> и</w:t>
      </w:r>
      <w:r w:rsidRPr="00082DD9">
        <w:rPr>
          <w:rFonts w:ascii="Times New Roman" w:eastAsia="Times New Roman" w:hAnsi="Times New Roman" w:cs="Times New Roman"/>
          <w:sz w:val="28"/>
          <w:szCs w:val="28"/>
          <w:lang w:eastAsia="ru-RU"/>
        </w:rPr>
        <w:t xml:space="preserve"> дате </w:t>
      </w:r>
      <w:r w:rsidRPr="0090610B">
        <w:rPr>
          <w:rFonts w:ascii="Times New Roman" w:hAnsi="Times New Roman"/>
          <w:sz w:val="28"/>
          <w:szCs w:val="28"/>
        </w:rPr>
        <w:t xml:space="preserve">рассмотрения заявок </w:t>
      </w:r>
      <w:r w:rsidRPr="00082DD9">
        <w:rPr>
          <w:rFonts w:ascii="Times New Roman" w:eastAsia="Times New Roman" w:hAnsi="Times New Roman" w:cs="Times New Roman"/>
          <w:sz w:val="28"/>
          <w:szCs w:val="28"/>
          <w:lang w:eastAsia="ru-RU"/>
        </w:rPr>
        <w:t>электронного аукциона</w:t>
      </w:r>
      <w:r>
        <w:rPr>
          <w:rFonts w:ascii="Times New Roman" w:eastAsia="Times New Roman" w:hAnsi="Times New Roman" w:cs="Times New Roman"/>
          <w:sz w:val="28"/>
          <w:szCs w:val="28"/>
          <w:lang w:eastAsia="ru-RU"/>
        </w:rPr>
        <w:t>.</w:t>
      </w:r>
    </w:p>
    <w:p w14:paraId="672EE014" w14:textId="77777777" w:rsidR="0035098D"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082DD9">
        <w:rPr>
          <w:rFonts w:ascii="Times New Roman" w:eastAsia="Times New Roman" w:hAnsi="Times New Roman" w:cs="Times New Roman"/>
          <w:sz w:val="28"/>
          <w:szCs w:val="28"/>
          <w:lang w:eastAsia="ru-RU"/>
        </w:rPr>
        <w:t>Предмет электронного аукциона</w:t>
      </w:r>
      <w:r>
        <w:rPr>
          <w:rFonts w:ascii="Times New Roman" w:eastAsia="Times New Roman" w:hAnsi="Times New Roman" w:cs="Times New Roman"/>
          <w:sz w:val="28"/>
          <w:szCs w:val="28"/>
          <w:lang w:eastAsia="ru-RU"/>
        </w:rPr>
        <w:t>.</w:t>
      </w:r>
    </w:p>
    <w:p w14:paraId="0C573A3B" w14:textId="77777777" w:rsidR="0035098D" w:rsidRPr="00082DD9"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w:t>
      </w:r>
      <w:r w:rsidRPr="00082DD9">
        <w:rPr>
          <w:rFonts w:ascii="Times New Roman" w:eastAsia="Times New Roman" w:hAnsi="Times New Roman" w:cs="Times New Roman"/>
          <w:sz w:val="28"/>
          <w:szCs w:val="28"/>
          <w:lang w:eastAsia="ru-RU"/>
        </w:rPr>
        <w:t xml:space="preserve">о начальной </w:t>
      </w:r>
      <w:r w:rsidRPr="0090610B">
        <w:rPr>
          <w:rFonts w:ascii="Times New Roman" w:hAnsi="Times New Roman"/>
          <w:sz w:val="28"/>
          <w:szCs w:val="28"/>
        </w:rPr>
        <w:t>(минимальной) цен</w:t>
      </w:r>
      <w:r>
        <w:rPr>
          <w:rFonts w:ascii="Times New Roman" w:hAnsi="Times New Roman"/>
          <w:sz w:val="28"/>
          <w:szCs w:val="28"/>
        </w:rPr>
        <w:t>е</w:t>
      </w:r>
      <w:r w:rsidRPr="0090610B">
        <w:rPr>
          <w:rFonts w:ascii="Times New Roman" w:hAnsi="Times New Roman"/>
          <w:sz w:val="28"/>
          <w:szCs w:val="28"/>
        </w:rPr>
        <w:t xml:space="preserve"> </w:t>
      </w:r>
      <w:r>
        <w:rPr>
          <w:rFonts w:ascii="Times New Roman" w:hAnsi="Times New Roman"/>
          <w:sz w:val="28"/>
          <w:szCs w:val="28"/>
        </w:rPr>
        <w:t>д</w:t>
      </w:r>
      <w:r w:rsidRPr="0090610B">
        <w:rPr>
          <w:rFonts w:ascii="Times New Roman" w:hAnsi="Times New Roman"/>
          <w:sz w:val="28"/>
          <w:szCs w:val="28"/>
        </w:rPr>
        <w:t>оговора</w:t>
      </w:r>
      <w:r>
        <w:rPr>
          <w:rFonts w:ascii="Times New Roman" w:eastAsia="Times New Roman" w:hAnsi="Times New Roman" w:cs="Times New Roman"/>
          <w:sz w:val="28"/>
          <w:szCs w:val="28"/>
          <w:lang w:eastAsia="ru-RU"/>
        </w:rPr>
        <w:t>.</w:t>
      </w:r>
    </w:p>
    <w:p w14:paraId="0961B08B" w14:textId="77777777" w:rsidR="0035098D"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82DD9">
        <w:rPr>
          <w:rFonts w:ascii="Times New Roman" w:eastAsia="Times New Roman" w:hAnsi="Times New Roman" w:cs="Times New Roman"/>
          <w:sz w:val="28"/>
          <w:szCs w:val="28"/>
          <w:lang w:eastAsia="ru-RU"/>
        </w:rPr>
        <w:t>ведения об участниках электронного аукциона</w:t>
      </w:r>
      <w:r>
        <w:rPr>
          <w:rFonts w:ascii="Times New Roman" w:eastAsia="Times New Roman" w:hAnsi="Times New Roman" w:cs="Times New Roman"/>
          <w:sz w:val="28"/>
          <w:szCs w:val="28"/>
          <w:lang w:eastAsia="ru-RU"/>
        </w:rPr>
        <w:t>, подавших заявки:</w:t>
      </w:r>
    </w:p>
    <w:p w14:paraId="03BE8670" w14:textId="77777777" w:rsidR="0035098D" w:rsidRDefault="0035098D" w:rsidP="0035098D">
      <w:pPr>
        <w:pStyle w:val="a9"/>
        <w:numPr>
          <w:ilvl w:val="3"/>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время подачи заявок на участие в электронном аукционе.</w:t>
      </w:r>
    </w:p>
    <w:p w14:paraId="3F38242B" w14:textId="77777777" w:rsidR="0035098D" w:rsidRPr="00082DD9" w:rsidRDefault="0035098D" w:rsidP="0035098D">
      <w:pPr>
        <w:pStyle w:val="a9"/>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082DD9">
        <w:rPr>
          <w:rFonts w:ascii="Times New Roman" w:eastAsia="Times New Roman" w:hAnsi="Times New Roman" w:cs="Times New Roman"/>
          <w:sz w:val="28"/>
          <w:szCs w:val="28"/>
          <w:lang w:eastAsia="ru-RU"/>
        </w:rPr>
        <w:t>Наименование участника или фамилия, имя и (при наличии) отчество физического лица, зарегистрированного в качестве индивидуального предпринимателя</w:t>
      </w:r>
      <w:r>
        <w:rPr>
          <w:rFonts w:ascii="Times New Roman" w:eastAsia="Times New Roman" w:hAnsi="Times New Roman" w:cs="Times New Roman"/>
          <w:sz w:val="28"/>
          <w:szCs w:val="28"/>
          <w:lang w:eastAsia="ru-RU"/>
        </w:rPr>
        <w:t xml:space="preserve"> или </w:t>
      </w:r>
      <w:r w:rsidRPr="00082DD9">
        <w:rPr>
          <w:rFonts w:ascii="Times New Roman" w:eastAsia="Times New Roman" w:hAnsi="Times New Roman" w:cs="Times New Roman"/>
          <w:sz w:val="28"/>
          <w:szCs w:val="28"/>
          <w:lang w:eastAsia="ru-RU"/>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Pr>
          <w:rFonts w:ascii="Times New Roman" w:eastAsia="Times New Roman" w:hAnsi="Times New Roman" w:cs="Times New Roman"/>
          <w:sz w:val="28"/>
          <w:szCs w:val="28"/>
          <w:lang w:eastAsia="ru-RU"/>
        </w:rPr>
        <w:t>.</w:t>
      </w:r>
    </w:p>
    <w:p w14:paraId="67D06946" w14:textId="77777777" w:rsidR="0035098D" w:rsidRPr="003E70FA" w:rsidRDefault="0035098D" w:rsidP="0035098D">
      <w:pPr>
        <w:pStyle w:val="a9"/>
        <w:numPr>
          <w:ilvl w:val="3"/>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участника.</w:t>
      </w:r>
    </w:p>
    <w:p w14:paraId="41639299"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предоставлении </w:t>
      </w:r>
      <w:r w:rsidRPr="00984F3F">
        <w:rPr>
          <w:rFonts w:ascii="Times New Roman" w:hAnsi="Times New Roman"/>
          <w:sz w:val="28"/>
          <w:szCs w:val="28"/>
        </w:rPr>
        <w:t>необходимых для участия в аукционе документов</w:t>
      </w:r>
      <w:r>
        <w:rPr>
          <w:rFonts w:ascii="Times New Roman" w:hAnsi="Times New Roman"/>
          <w:sz w:val="28"/>
          <w:szCs w:val="28"/>
        </w:rPr>
        <w:t>.</w:t>
      </w:r>
    </w:p>
    <w:p w14:paraId="23FBCE34" w14:textId="77777777" w:rsidR="0035098D" w:rsidRPr="003E70FA"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Сведение о внесенных</w:t>
      </w:r>
      <w:r w:rsidRPr="00984F3F">
        <w:rPr>
          <w:rFonts w:ascii="Times New Roman" w:hAnsi="Times New Roman"/>
          <w:sz w:val="28"/>
          <w:szCs w:val="28"/>
        </w:rPr>
        <w:t xml:space="preserve"> задатк</w:t>
      </w:r>
      <w:r>
        <w:rPr>
          <w:rFonts w:ascii="Times New Roman" w:hAnsi="Times New Roman"/>
          <w:sz w:val="28"/>
          <w:szCs w:val="28"/>
        </w:rPr>
        <w:t xml:space="preserve">ах </w:t>
      </w:r>
      <w:r w:rsidRPr="00984F3F">
        <w:rPr>
          <w:rFonts w:ascii="Times New Roman" w:hAnsi="Times New Roman"/>
          <w:sz w:val="28"/>
          <w:szCs w:val="28"/>
        </w:rPr>
        <w:t>на дату рассмотрения заявок на участие в аукционе</w:t>
      </w:r>
    </w:p>
    <w:p w14:paraId="0E225378"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С</w:t>
      </w:r>
      <w:r w:rsidRPr="003757C0">
        <w:rPr>
          <w:rFonts w:ascii="Times New Roman" w:hAnsi="Times New Roman"/>
          <w:sz w:val="28"/>
          <w:szCs w:val="28"/>
        </w:rPr>
        <w:t>ведения о</w:t>
      </w:r>
      <w:r>
        <w:rPr>
          <w:rFonts w:ascii="Times New Roman" w:hAnsi="Times New Roman"/>
          <w:sz w:val="28"/>
          <w:szCs w:val="28"/>
        </w:rPr>
        <w:t>б участниках</w:t>
      </w:r>
      <w:r w:rsidRPr="003757C0">
        <w:rPr>
          <w:rFonts w:ascii="Times New Roman" w:hAnsi="Times New Roman"/>
          <w:sz w:val="28"/>
          <w:szCs w:val="28"/>
        </w:rPr>
        <w:t xml:space="preserve">, допущенных к участию в аукционе </w:t>
      </w:r>
      <w:r>
        <w:rPr>
          <w:rFonts w:ascii="Times New Roman" w:hAnsi="Times New Roman"/>
          <w:sz w:val="28"/>
          <w:szCs w:val="28"/>
        </w:rPr>
        <w:t>и</w:t>
      </w:r>
      <w:r w:rsidRPr="003757C0">
        <w:rPr>
          <w:rFonts w:ascii="Times New Roman" w:hAnsi="Times New Roman"/>
          <w:sz w:val="28"/>
          <w:szCs w:val="28"/>
        </w:rPr>
        <w:t xml:space="preserve"> признанных участниками </w:t>
      </w:r>
      <w:r>
        <w:rPr>
          <w:rFonts w:ascii="Times New Roman" w:hAnsi="Times New Roman"/>
          <w:sz w:val="28"/>
          <w:szCs w:val="28"/>
        </w:rPr>
        <w:t>аукциона.</w:t>
      </w:r>
    </w:p>
    <w:p w14:paraId="55E8ED5F"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С</w:t>
      </w:r>
      <w:r w:rsidRPr="003757C0">
        <w:rPr>
          <w:rFonts w:ascii="Times New Roman" w:hAnsi="Times New Roman"/>
          <w:sz w:val="28"/>
          <w:szCs w:val="28"/>
        </w:rPr>
        <w:t>ведения о</w:t>
      </w:r>
      <w:r>
        <w:rPr>
          <w:rFonts w:ascii="Times New Roman" w:hAnsi="Times New Roman"/>
          <w:sz w:val="28"/>
          <w:szCs w:val="28"/>
        </w:rPr>
        <w:t>б участниках</w:t>
      </w:r>
      <w:r w:rsidRPr="003757C0">
        <w:rPr>
          <w:rFonts w:ascii="Times New Roman" w:hAnsi="Times New Roman"/>
          <w:sz w:val="28"/>
          <w:szCs w:val="28"/>
        </w:rPr>
        <w:t xml:space="preserve">, не допущенных к участию в аукционе, с </w:t>
      </w:r>
      <w:r w:rsidRPr="00BE28B4">
        <w:rPr>
          <w:rFonts w:ascii="Times New Roman" w:hAnsi="Times New Roman"/>
          <w:sz w:val="28"/>
          <w:szCs w:val="28"/>
        </w:rPr>
        <w:t>указанием причин отказа в допуске к участию в нем.</w:t>
      </w:r>
    </w:p>
    <w:p w14:paraId="63E739FD" w14:textId="77777777" w:rsidR="0035098D" w:rsidRPr="00D10B4E"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 xml:space="preserve">Информацию о признании электронного аукциона несостоявшимся </w:t>
      </w:r>
      <w:r>
        <w:rPr>
          <w:rFonts w:ascii="Times New Roman" w:hAnsi="Times New Roman"/>
          <w:sz w:val="28"/>
          <w:szCs w:val="28"/>
        </w:rPr>
        <w:t xml:space="preserve">с указанием </w:t>
      </w:r>
      <w:r w:rsidRPr="00D10B4E">
        <w:rPr>
          <w:rFonts w:ascii="Times New Roman" w:hAnsi="Times New Roman"/>
          <w:sz w:val="28"/>
          <w:szCs w:val="28"/>
        </w:rPr>
        <w:t xml:space="preserve">причин признания </w:t>
      </w:r>
      <w:r>
        <w:rPr>
          <w:rFonts w:ascii="Times New Roman" w:hAnsi="Times New Roman"/>
          <w:sz w:val="28"/>
          <w:szCs w:val="28"/>
        </w:rPr>
        <w:t>такого</w:t>
      </w:r>
      <w:r w:rsidRPr="00D10B4E">
        <w:rPr>
          <w:rFonts w:ascii="Times New Roman" w:hAnsi="Times New Roman"/>
          <w:sz w:val="28"/>
          <w:szCs w:val="28"/>
        </w:rPr>
        <w:t xml:space="preserve"> аукциона несостоявшимся в случаях, установленных настоящим Положением</w:t>
      </w:r>
      <w:r>
        <w:rPr>
          <w:rFonts w:ascii="Times New Roman" w:hAnsi="Times New Roman"/>
          <w:sz w:val="28"/>
          <w:szCs w:val="28"/>
        </w:rPr>
        <w:t>.</w:t>
      </w:r>
    </w:p>
    <w:p w14:paraId="38A88F01"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Участник не допускается к участию в аукционе в следующих случаях.</w:t>
      </w:r>
    </w:p>
    <w:p w14:paraId="3582E903"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Непредставление необходимых для участия в аукционе документов.</w:t>
      </w:r>
    </w:p>
    <w:p w14:paraId="7A31F526"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Несоответствия данных в заявке участника извещению.</w:t>
      </w:r>
    </w:p>
    <w:p w14:paraId="6996A392"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Представление недостоверных сведений.</w:t>
      </w:r>
    </w:p>
    <w:p w14:paraId="530E001D" w14:textId="77777777" w:rsidR="0035098D" w:rsidRPr="00984F3F"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 xml:space="preserve">Непоступление задатка на </w:t>
      </w:r>
      <w:r w:rsidRPr="00984F3F">
        <w:rPr>
          <w:rFonts w:ascii="Times New Roman" w:hAnsi="Times New Roman"/>
          <w:sz w:val="28"/>
          <w:szCs w:val="28"/>
        </w:rPr>
        <w:t>дату</w:t>
      </w:r>
      <w:r>
        <w:rPr>
          <w:rFonts w:ascii="Times New Roman" w:hAnsi="Times New Roman"/>
          <w:sz w:val="28"/>
          <w:szCs w:val="28"/>
        </w:rPr>
        <w:t xml:space="preserve"> и время</w:t>
      </w:r>
      <w:r w:rsidRPr="00984F3F">
        <w:rPr>
          <w:rFonts w:ascii="Times New Roman" w:hAnsi="Times New Roman"/>
          <w:sz w:val="28"/>
          <w:szCs w:val="28"/>
        </w:rPr>
        <w:t xml:space="preserve"> рассмотрения заявок на участие в аукционе</w:t>
      </w:r>
      <w:r>
        <w:rPr>
          <w:rFonts w:ascii="Times New Roman" w:hAnsi="Times New Roman"/>
          <w:sz w:val="28"/>
          <w:szCs w:val="28"/>
        </w:rPr>
        <w:t>.</w:t>
      </w:r>
    </w:p>
    <w:p w14:paraId="5B273DD6" w14:textId="77777777" w:rsidR="0035098D" w:rsidRPr="00BE28B4" w:rsidRDefault="0035098D" w:rsidP="0035098D">
      <w:pPr>
        <w:pStyle w:val="a5"/>
        <w:numPr>
          <w:ilvl w:val="2"/>
          <w:numId w:val="3"/>
        </w:numPr>
        <w:ind w:left="0" w:firstLine="709"/>
        <w:jc w:val="both"/>
        <w:rPr>
          <w:rFonts w:ascii="Times New Roman" w:hAnsi="Times New Roman"/>
          <w:sz w:val="28"/>
          <w:szCs w:val="28"/>
        </w:rPr>
      </w:pPr>
      <w:r w:rsidRPr="00BE28B4">
        <w:rPr>
          <w:rFonts w:ascii="Times New Roman" w:hAnsi="Times New Roman"/>
          <w:sz w:val="28"/>
          <w:szCs w:val="28"/>
        </w:rPr>
        <w:t>Подачи заявки на участие в электронном аукционе лицом, которое в соответствии с настоящим Положением и другими федеральными законами не имеет права быть участником аукциона.</w:t>
      </w:r>
    </w:p>
    <w:p w14:paraId="0B7C2AC3" w14:textId="77777777" w:rsidR="0035098D" w:rsidRPr="00BE28B4" w:rsidRDefault="0035098D" w:rsidP="0035098D">
      <w:pPr>
        <w:pStyle w:val="a9"/>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BE28B4">
        <w:rPr>
          <w:rFonts w:ascii="Times New Roman" w:eastAsia="Times New Roman" w:hAnsi="Times New Roman" w:cs="Times New Roman"/>
          <w:sz w:val="28"/>
          <w:szCs w:val="28"/>
          <w:lang w:eastAsia="ru-RU"/>
        </w:rPr>
        <w:t>Протокол рассмотрения заявок подписывается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w:t>
      </w:r>
    </w:p>
    <w:p w14:paraId="35814385" w14:textId="77777777" w:rsidR="0035098D" w:rsidRPr="00D10B4E"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w:t>
      </w:r>
    </w:p>
    <w:p w14:paraId="3B082680" w14:textId="77777777" w:rsidR="0035098D" w:rsidRDefault="0035098D" w:rsidP="0035098D">
      <w:pPr>
        <w:pStyle w:val="a5"/>
        <w:numPr>
          <w:ilvl w:val="1"/>
          <w:numId w:val="3"/>
        </w:numPr>
        <w:ind w:left="0" w:firstLine="709"/>
        <w:jc w:val="both"/>
        <w:rPr>
          <w:rFonts w:ascii="Times New Roman" w:hAnsi="Times New Roman"/>
          <w:sz w:val="28"/>
          <w:szCs w:val="28"/>
        </w:rPr>
      </w:pPr>
      <w:r w:rsidRPr="0038667B">
        <w:rPr>
          <w:rFonts w:ascii="Times New Roman" w:hAnsi="Times New Roman"/>
          <w:sz w:val="28"/>
          <w:szCs w:val="28"/>
        </w:rPr>
        <w:lastRenderedPageBreak/>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w:t>
      </w:r>
      <w:r>
        <w:rPr>
          <w:rFonts w:ascii="Times New Roman" w:hAnsi="Times New Roman"/>
          <w:sz w:val="28"/>
          <w:szCs w:val="28"/>
        </w:rPr>
        <w:t>участников</w:t>
      </w:r>
      <w:r w:rsidRPr="0038667B">
        <w:rPr>
          <w:rFonts w:ascii="Times New Roman" w:hAnsi="Times New Roman"/>
          <w:sz w:val="28"/>
          <w:szCs w:val="28"/>
        </w:rPr>
        <w:t xml:space="preserve"> или о допуске к участию в аукционе и признании участником аукциона только одного </w:t>
      </w:r>
      <w:r>
        <w:rPr>
          <w:rFonts w:ascii="Times New Roman" w:hAnsi="Times New Roman"/>
          <w:sz w:val="28"/>
          <w:szCs w:val="28"/>
        </w:rPr>
        <w:t>участника (</w:t>
      </w:r>
      <w:r w:rsidRPr="0038667B">
        <w:rPr>
          <w:rFonts w:ascii="Times New Roman" w:hAnsi="Times New Roman"/>
          <w:sz w:val="28"/>
          <w:szCs w:val="28"/>
        </w:rPr>
        <w:t>единственн</w:t>
      </w:r>
      <w:r>
        <w:rPr>
          <w:rFonts w:ascii="Times New Roman" w:hAnsi="Times New Roman"/>
          <w:sz w:val="28"/>
          <w:szCs w:val="28"/>
        </w:rPr>
        <w:t>ый</w:t>
      </w:r>
      <w:r w:rsidRPr="0038667B">
        <w:rPr>
          <w:rFonts w:ascii="Times New Roman" w:hAnsi="Times New Roman"/>
          <w:sz w:val="28"/>
          <w:szCs w:val="28"/>
        </w:rPr>
        <w:t xml:space="preserve"> участник </w:t>
      </w:r>
      <w:r>
        <w:rPr>
          <w:rFonts w:ascii="Times New Roman" w:hAnsi="Times New Roman"/>
          <w:sz w:val="28"/>
          <w:szCs w:val="28"/>
        </w:rPr>
        <w:t xml:space="preserve">электронного </w:t>
      </w:r>
      <w:r w:rsidRPr="0038667B">
        <w:rPr>
          <w:rFonts w:ascii="Times New Roman" w:hAnsi="Times New Roman"/>
          <w:sz w:val="28"/>
          <w:szCs w:val="28"/>
        </w:rPr>
        <w:t>аукциона</w:t>
      </w:r>
      <w:r>
        <w:rPr>
          <w:rFonts w:ascii="Times New Roman" w:hAnsi="Times New Roman"/>
          <w:sz w:val="28"/>
          <w:szCs w:val="28"/>
        </w:rPr>
        <w:t>)</w:t>
      </w:r>
      <w:r w:rsidRPr="0038667B">
        <w:rPr>
          <w:rFonts w:ascii="Times New Roman" w:hAnsi="Times New Roman"/>
          <w:sz w:val="28"/>
          <w:szCs w:val="28"/>
        </w:rPr>
        <w:t xml:space="preserve">, </w:t>
      </w:r>
      <w:r>
        <w:rPr>
          <w:rFonts w:ascii="Times New Roman" w:hAnsi="Times New Roman"/>
          <w:sz w:val="28"/>
          <w:szCs w:val="28"/>
        </w:rPr>
        <w:t xml:space="preserve">электронный </w:t>
      </w:r>
      <w:r w:rsidRPr="0038667B">
        <w:rPr>
          <w:rFonts w:ascii="Times New Roman" w:hAnsi="Times New Roman"/>
          <w:sz w:val="28"/>
          <w:szCs w:val="28"/>
        </w:rPr>
        <w:t>аукцион признается несостоявшимся.</w:t>
      </w:r>
    </w:p>
    <w:p w14:paraId="42B9C688" w14:textId="77777777" w:rsidR="0035098D" w:rsidRPr="00D10B4E"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 xml:space="preserve">В случае признания </w:t>
      </w:r>
      <w:r w:rsidRPr="00D10B4E">
        <w:rPr>
          <w:rFonts w:ascii="Times New Roman" w:hAnsi="Times New Roman"/>
          <w:sz w:val="28"/>
          <w:szCs w:val="28"/>
        </w:rPr>
        <w:t xml:space="preserve">электронного аукциона несостоявшимся </w:t>
      </w:r>
      <w:r>
        <w:rPr>
          <w:rFonts w:ascii="Times New Roman" w:hAnsi="Times New Roman"/>
          <w:sz w:val="28"/>
          <w:szCs w:val="28"/>
        </w:rPr>
        <w:t>и</w:t>
      </w:r>
      <w:r w:rsidRPr="00D10B4E">
        <w:rPr>
          <w:rFonts w:ascii="Times New Roman" w:hAnsi="Times New Roman"/>
          <w:sz w:val="28"/>
          <w:szCs w:val="28"/>
        </w:rPr>
        <w:t>нформация о</w:t>
      </w:r>
      <w:r>
        <w:rPr>
          <w:rFonts w:ascii="Times New Roman" w:hAnsi="Times New Roman"/>
          <w:sz w:val="28"/>
          <w:szCs w:val="28"/>
        </w:rPr>
        <w:t xml:space="preserve">б этом вносится в </w:t>
      </w:r>
      <w:r w:rsidRPr="00D10B4E">
        <w:rPr>
          <w:rFonts w:ascii="Times New Roman" w:hAnsi="Times New Roman"/>
          <w:sz w:val="28"/>
          <w:szCs w:val="28"/>
        </w:rPr>
        <w:t xml:space="preserve">протокол </w:t>
      </w:r>
      <w:r w:rsidRPr="003757C0">
        <w:rPr>
          <w:rFonts w:ascii="Times New Roman" w:hAnsi="Times New Roman"/>
          <w:sz w:val="28"/>
          <w:szCs w:val="28"/>
        </w:rPr>
        <w:t xml:space="preserve">рассмотрения заявок </w:t>
      </w:r>
      <w:r>
        <w:rPr>
          <w:rFonts w:ascii="Times New Roman" w:hAnsi="Times New Roman"/>
          <w:sz w:val="28"/>
          <w:szCs w:val="28"/>
        </w:rPr>
        <w:t xml:space="preserve">с указанием </w:t>
      </w:r>
      <w:r w:rsidRPr="00D10B4E">
        <w:rPr>
          <w:rFonts w:ascii="Times New Roman" w:hAnsi="Times New Roman"/>
          <w:sz w:val="28"/>
          <w:szCs w:val="28"/>
        </w:rPr>
        <w:t xml:space="preserve">причин признания </w:t>
      </w:r>
      <w:r>
        <w:rPr>
          <w:rFonts w:ascii="Times New Roman" w:hAnsi="Times New Roman"/>
          <w:sz w:val="28"/>
          <w:szCs w:val="28"/>
        </w:rPr>
        <w:t>такого</w:t>
      </w:r>
      <w:r w:rsidRPr="00D10B4E">
        <w:rPr>
          <w:rFonts w:ascii="Times New Roman" w:hAnsi="Times New Roman"/>
          <w:sz w:val="28"/>
          <w:szCs w:val="28"/>
        </w:rPr>
        <w:t xml:space="preserve"> аукциона несостоявшимся</w:t>
      </w:r>
      <w:r>
        <w:rPr>
          <w:rFonts w:ascii="Times New Roman" w:hAnsi="Times New Roman"/>
          <w:sz w:val="28"/>
          <w:szCs w:val="28"/>
        </w:rPr>
        <w:t>.</w:t>
      </w:r>
    </w:p>
    <w:p w14:paraId="6C021490"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Участник</w:t>
      </w:r>
      <w:r w:rsidRPr="0090610B">
        <w:rPr>
          <w:rFonts w:ascii="Times New Roman" w:hAnsi="Times New Roman"/>
          <w:sz w:val="28"/>
          <w:szCs w:val="28"/>
        </w:rPr>
        <w:t xml:space="preserve"> приобретает статус участника аукциона с момента подписания протокола </w:t>
      </w:r>
      <w:r w:rsidRPr="003757C0">
        <w:rPr>
          <w:rFonts w:ascii="Times New Roman" w:hAnsi="Times New Roman"/>
          <w:sz w:val="28"/>
          <w:szCs w:val="28"/>
        </w:rPr>
        <w:t>рассмотрения заявок</w:t>
      </w:r>
      <w:r w:rsidRPr="0090610B">
        <w:rPr>
          <w:rFonts w:ascii="Times New Roman" w:hAnsi="Times New Roman"/>
          <w:sz w:val="28"/>
          <w:szCs w:val="28"/>
        </w:rPr>
        <w:t>.</w:t>
      </w:r>
    </w:p>
    <w:p w14:paraId="26DBCB41" w14:textId="77777777" w:rsidR="0035098D" w:rsidRPr="0090610B" w:rsidRDefault="0035098D" w:rsidP="0035098D">
      <w:pPr>
        <w:pStyle w:val="a5"/>
        <w:ind w:firstLine="709"/>
        <w:jc w:val="both"/>
        <w:rPr>
          <w:rFonts w:ascii="Times New Roman" w:hAnsi="Times New Roman"/>
          <w:sz w:val="28"/>
          <w:szCs w:val="28"/>
        </w:rPr>
      </w:pPr>
    </w:p>
    <w:p w14:paraId="591148AA" w14:textId="77777777" w:rsidR="0035098D" w:rsidRPr="0090610B" w:rsidRDefault="0035098D" w:rsidP="0035098D">
      <w:pPr>
        <w:pStyle w:val="a5"/>
        <w:numPr>
          <w:ilvl w:val="0"/>
          <w:numId w:val="3"/>
        </w:numPr>
        <w:ind w:left="0" w:firstLine="0"/>
        <w:jc w:val="center"/>
        <w:rPr>
          <w:rFonts w:ascii="Times New Roman" w:hAnsi="Times New Roman"/>
          <w:sz w:val="28"/>
          <w:szCs w:val="28"/>
        </w:rPr>
      </w:pPr>
      <w:r w:rsidRPr="0090610B">
        <w:rPr>
          <w:rFonts w:ascii="Times New Roman" w:hAnsi="Times New Roman"/>
          <w:sz w:val="28"/>
          <w:szCs w:val="28"/>
        </w:rPr>
        <w:t xml:space="preserve">Порядок </w:t>
      </w:r>
      <w:r w:rsidRPr="00292604">
        <w:rPr>
          <w:rFonts w:ascii="Times New Roman" w:hAnsi="Times New Roman"/>
          <w:sz w:val="28"/>
          <w:szCs w:val="28"/>
        </w:rPr>
        <w:t>подач</w:t>
      </w:r>
      <w:r>
        <w:rPr>
          <w:rFonts w:ascii="Times New Roman" w:hAnsi="Times New Roman"/>
          <w:sz w:val="28"/>
          <w:szCs w:val="28"/>
        </w:rPr>
        <w:t>и</w:t>
      </w:r>
      <w:r w:rsidRPr="00292604">
        <w:rPr>
          <w:rFonts w:ascii="Times New Roman" w:hAnsi="Times New Roman"/>
          <w:sz w:val="28"/>
          <w:szCs w:val="28"/>
        </w:rPr>
        <w:t xml:space="preserve"> ценовых предложений</w:t>
      </w:r>
      <w:r>
        <w:rPr>
          <w:rFonts w:ascii="Times New Roman" w:hAnsi="Times New Roman"/>
          <w:sz w:val="28"/>
          <w:szCs w:val="28"/>
        </w:rPr>
        <w:t>.</w:t>
      </w:r>
    </w:p>
    <w:p w14:paraId="071D899D" w14:textId="77777777" w:rsidR="0035098D" w:rsidRPr="0090610B" w:rsidRDefault="0035098D" w:rsidP="0035098D">
      <w:pPr>
        <w:pStyle w:val="a5"/>
        <w:ind w:firstLine="709"/>
        <w:jc w:val="both"/>
        <w:rPr>
          <w:rFonts w:ascii="Times New Roman" w:hAnsi="Times New Roman"/>
          <w:sz w:val="28"/>
          <w:szCs w:val="28"/>
        </w:rPr>
      </w:pPr>
    </w:p>
    <w:p w14:paraId="1334F613"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П</w:t>
      </w:r>
      <w:r w:rsidRPr="00292604">
        <w:rPr>
          <w:rFonts w:ascii="Times New Roman" w:hAnsi="Times New Roman"/>
          <w:sz w:val="28"/>
          <w:szCs w:val="28"/>
        </w:rPr>
        <w:t>одача ценовых предложений</w:t>
      </w:r>
      <w:r w:rsidRPr="0090610B">
        <w:rPr>
          <w:rFonts w:ascii="Times New Roman" w:hAnsi="Times New Roman"/>
          <w:sz w:val="28"/>
          <w:szCs w:val="28"/>
        </w:rPr>
        <w:t xml:space="preserve"> проводится на электронной площадке</w:t>
      </w:r>
      <w:r>
        <w:rPr>
          <w:rFonts w:ascii="Times New Roman" w:hAnsi="Times New Roman"/>
          <w:sz w:val="28"/>
          <w:szCs w:val="28"/>
        </w:rPr>
        <w:t xml:space="preserve"> </w:t>
      </w:r>
      <w:r w:rsidRPr="00984F3F">
        <w:rPr>
          <w:rFonts w:ascii="Times New Roman" w:hAnsi="Times New Roman"/>
          <w:sz w:val="28"/>
          <w:szCs w:val="28"/>
        </w:rPr>
        <w:t>в соответствии с регламентом электронной площадки</w:t>
      </w:r>
      <w:r>
        <w:rPr>
          <w:rFonts w:ascii="Times New Roman" w:hAnsi="Times New Roman"/>
          <w:sz w:val="28"/>
          <w:szCs w:val="28"/>
        </w:rPr>
        <w:t>.</w:t>
      </w:r>
    </w:p>
    <w:p w14:paraId="71D0E68E" w14:textId="77777777" w:rsidR="0035098D" w:rsidRDefault="0035098D" w:rsidP="0035098D">
      <w:pPr>
        <w:pStyle w:val="a5"/>
        <w:numPr>
          <w:ilvl w:val="1"/>
          <w:numId w:val="3"/>
        </w:numPr>
        <w:ind w:left="0" w:firstLine="709"/>
        <w:jc w:val="both"/>
        <w:rPr>
          <w:rFonts w:ascii="Times New Roman" w:hAnsi="Times New Roman"/>
          <w:sz w:val="28"/>
          <w:szCs w:val="28"/>
        </w:rPr>
      </w:pPr>
      <w:r w:rsidRPr="0090610B">
        <w:rPr>
          <w:rFonts w:ascii="Times New Roman" w:hAnsi="Times New Roman"/>
          <w:sz w:val="28"/>
          <w:szCs w:val="28"/>
        </w:rPr>
        <w:t xml:space="preserve">Победителем признается участник, предложивший наибольшую цену за право заключения </w:t>
      </w:r>
      <w:r>
        <w:rPr>
          <w:rFonts w:ascii="Times New Roman" w:hAnsi="Times New Roman"/>
          <w:sz w:val="28"/>
          <w:szCs w:val="28"/>
        </w:rPr>
        <w:t>д</w:t>
      </w:r>
      <w:r w:rsidRPr="0090610B">
        <w:rPr>
          <w:rFonts w:ascii="Times New Roman" w:hAnsi="Times New Roman"/>
          <w:sz w:val="28"/>
          <w:szCs w:val="28"/>
        </w:rPr>
        <w:t>оговора.</w:t>
      </w:r>
    </w:p>
    <w:p w14:paraId="7629C381"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Оператор обеспечивает формирование на ЭТП отчета о ходе подачи ценовых предложений, включающий перечень всех поданных ценовых предложений, их дату, время, цену, который представляется Организатору.</w:t>
      </w:r>
    </w:p>
    <w:p w14:paraId="3B3E17B0" w14:textId="77777777" w:rsidR="0035098D" w:rsidRPr="00292604"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В</w:t>
      </w:r>
      <w:r w:rsidRPr="00292604">
        <w:rPr>
          <w:rFonts w:ascii="Times New Roman" w:hAnsi="Times New Roman"/>
          <w:sz w:val="28"/>
          <w:szCs w:val="28"/>
        </w:rPr>
        <w:t xml:space="preserve"> случае, если только один из участников сделал ценовое предложение, либо ни один из участников не сделал ценовое предложение</w:t>
      </w:r>
      <w:r>
        <w:rPr>
          <w:rFonts w:ascii="Times New Roman" w:hAnsi="Times New Roman"/>
          <w:sz w:val="28"/>
          <w:szCs w:val="28"/>
        </w:rPr>
        <w:t>, электронный а</w:t>
      </w:r>
      <w:r w:rsidRPr="00292604">
        <w:rPr>
          <w:rFonts w:ascii="Times New Roman" w:hAnsi="Times New Roman"/>
          <w:sz w:val="28"/>
          <w:szCs w:val="28"/>
        </w:rPr>
        <w:t>укцион признается несостоявшимся</w:t>
      </w:r>
      <w:r>
        <w:rPr>
          <w:rFonts w:ascii="Times New Roman" w:hAnsi="Times New Roman"/>
          <w:sz w:val="28"/>
          <w:szCs w:val="28"/>
        </w:rPr>
        <w:t>.</w:t>
      </w:r>
    </w:p>
    <w:p w14:paraId="581F7D19"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В случае если н</w:t>
      </w:r>
      <w:r w:rsidRPr="0090610B">
        <w:rPr>
          <w:rFonts w:ascii="Times New Roman" w:hAnsi="Times New Roman"/>
          <w:sz w:val="28"/>
          <w:szCs w:val="28"/>
        </w:rPr>
        <w:t xml:space="preserve">и один из участников не сделал </w:t>
      </w:r>
      <w:r>
        <w:rPr>
          <w:rFonts w:ascii="Times New Roman" w:hAnsi="Times New Roman"/>
          <w:sz w:val="28"/>
          <w:szCs w:val="28"/>
        </w:rPr>
        <w:t xml:space="preserve">ценовое предложение, победителем электронного аукциона признается </w:t>
      </w:r>
      <w:r w:rsidRPr="00A3229A">
        <w:rPr>
          <w:rFonts w:ascii="Times New Roman" w:hAnsi="Times New Roman"/>
          <w:sz w:val="28"/>
          <w:szCs w:val="28"/>
        </w:rPr>
        <w:t>участник, чья заявка была подана раньше</w:t>
      </w:r>
      <w:r>
        <w:rPr>
          <w:rFonts w:ascii="Times New Roman" w:hAnsi="Times New Roman"/>
          <w:sz w:val="28"/>
          <w:szCs w:val="28"/>
        </w:rPr>
        <w:t xml:space="preserve"> других.</w:t>
      </w:r>
    </w:p>
    <w:p w14:paraId="4B0F10D5" w14:textId="77777777" w:rsidR="0035098D" w:rsidRPr="00B611EC"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 xml:space="preserve">В случае признания </w:t>
      </w:r>
      <w:r w:rsidRPr="00D10B4E">
        <w:rPr>
          <w:rFonts w:ascii="Times New Roman" w:hAnsi="Times New Roman"/>
          <w:sz w:val="28"/>
          <w:szCs w:val="28"/>
        </w:rPr>
        <w:t xml:space="preserve">электронного аукциона несостоявшимся </w:t>
      </w:r>
      <w:r>
        <w:rPr>
          <w:rFonts w:ascii="Times New Roman" w:hAnsi="Times New Roman"/>
          <w:sz w:val="28"/>
          <w:szCs w:val="28"/>
        </w:rPr>
        <w:t>и</w:t>
      </w:r>
      <w:r w:rsidRPr="00D10B4E">
        <w:rPr>
          <w:rFonts w:ascii="Times New Roman" w:hAnsi="Times New Roman"/>
          <w:sz w:val="28"/>
          <w:szCs w:val="28"/>
        </w:rPr>
        <w:t>нформация о</w:t>
      </w:r>
      <w:r>
        <w:rPr>
          <w:rFonts w:ascii="Times New Roman" w:hAnsi="Times New Roman"/>
          <w:sz w:val="28"/>
          <w:szCs w:val="28"/>
        </w:rPr>
        <w:t xml:space="preserve">б этом вносится в </w:t>
      </w:r>
      <w:r w:rsidRPr="00D10B4E">
        <w:rPr>
          <w:rFonts w:ascii="Times New Roman" w:hAnsi="Times New Roman"/>
          <w:sz w:val="28"/>
          <w:szCs w:val="28"/>
        </w:rPr>
        <w:t xml:space="preserve">протокол </w:t>
      </w:r>
      <w:r w:rsidRPr="00082DD9">
        <w:rPr>
          <w:rFonts w:ascii="Times New Roman" w:hAnsi="Times New Roman"/>
          <w:sz w:val="28"/>
          <w:szCs w:val="28"/>
        </w:rPr>
        <w:t xml:space="preserve">подведения итогов </w:t>
      </w:r>
      <w:r>
        <w:rPr>
          <w:rFonts w:ascii="Times New Roman" w:hAnsi="Times New Roman"/>
          <w:sz w:val="28"/>
          <w:szCs w:val="28"/>
        </w:rPr>
        <w:t xml:space="preserve">с указанием </w:t>
      </w:r>
      <w:r w:rsidRPr="00D10B4E">
        <w:rPr>
          <w:rFonts w:ascii="Times New Roman" w:hAnsi="Times New Roman"/>
          <w:sz w:val="28"/>
          <w:szCs w:val="28"/>
        </w:rPr>
        <w:t xml:space="preserve">причин признания </w:t>
      </w:r>
      <w:r>
        <w:rPr>
          <w:rFonts w:ascii="Times New Roman" w:hAnsi="Times New Roman"/>
          <w:sz w:val="28"/>
          <w:szCs w:val="28"/>
        </w:rPr>
        <w:t>такого</w:t>
      </w:r>
      <w:r w:rsidRPr="00D10B4E">
        <w:rPr>
          <w:rFonts w:ascii="Times New Roman" w:hAnsi="Times New Roman"/>
          <w:sz w:val="28"/>
          <w:szCs w:val="28"/>
        </w:rPr>
        <w:t xml:space="preserve"> аукциона несостоявшимся</w:t>
      </w:r>
      <w:r>
        <w:rPr>
          <w:rFonts w:ascii="Times New Roman" w:hAnsi="Times New Roman"/>
          <w:sz w:val="28"/>
          <w:szCs w:val="28"/>
        </w:rPr>
        <w:t>.</w:t>
      </w:r>
    </w:p>
    <w:p w14:paraId="1C0592AC" w14:textId="77777777" w:rsidR="0035098D" w:rsidRPr="00B611EC" w:rsidRDefault="0035098D" w:rsidP="0035098D">
      <w:pPr>
        <w:pStyle w:val="a9"/>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082DD9">
        <w:rPr>
          <w:rFonts w:ascii="Times New Roman" w:eastAsia="Times New Roman" w:hAnsi="Times New Roman" w:cs="Times New Roman"/>
          <w:sz w:val="28"/>
          <w:szCs w:val="28"/>
          <w:lang w:eastAsia="ru-RU"/>
        </w:rPr>
        <w:t>Протокол подведения итогов должен содержать следующую информацию:</w:t>
      </w:r>
    </w:p>
    <w:p w14:paraId="1CD89B6A" w14:textId="77777777" w:rsidR="0035098D" w:rsidRPr="00082DD9"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82DD9">
        <w:rPr>
          <w:rFonts w:ascii="Times New Roman" w:eastAsia="Times New Roman" w:hAnsi="Times New Roman" w:cs="Times New Roman"/>
          <w:sz w:val="28"/>
          <w:szCs w:val="28"/>
          <w:lang w:eastAsia="ru-RU"/>
        </w:rPr>
        <w:t>ведения о месте</w:t>
      </w:r>
      <w:r>
        <w:rPr>
          <w:rFonts w:ascii="Times New Roman" w:eastAsia="Times New Roman" w:hAnsi="Times New Roman" w:cs="Times New Roman"/>
          <w:sz w:val="28"/>
          <w:szCs w:val="28"/>
          <w:lang w:eastAsia="ru-RU"/>
        </w:rPr>
        <w:t xml:space="preserve"> и</w:t>
      </w:r>
      <w:r w:rsidRPr="00082DD9">
        <w:rPr>
          <w:rFonts w:ascii="Times New Roman" w:eastAsia="Times New Roman" w:hAnsi="Times New Roman" w:cs="Times New Roman"/>
          <w:sz w:val="28"/>
          <w:szCs w:val="28"/>
          <w:lang w:eastAsia="ru-RU"/>
        </w:rPr>
        <w:t xml:space="preserve"> дате подведения итогов электронного аукциона</w:t>
      </w:r>
      <w:r>
        <w:rPr>
          <w:rFonts w:ascii="Times New Roman" w:eastAsia="Times New Roman" w:hAnsi="Times New Roman" w:cs="Times New Roman"/>
          <w:sz w:val="28"/>
          <w:szCs w:val="28"/>
          <w:lang w:eastAsia="ru-RU"/>
        </w:rPr>
        <w:t>.</w:t>
      </w:r>
    </w:p>
    <w:p w14:paraId="3CCEFD90" w14:textId="77777777" w:rsidR="0035098D"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082DD9">
        <w:rPr>
          <w:rFonts w:ascii="Times New Roman" w:eastAsia="Times New Roman" w:hAnsi="Times New Roman" w:cs="Times New Roman"/>
          <w:sz w:val="28"/>
          <w:szCs w:val="28"/>
          <w:lang w:eastAsia="ru-RU"/>
        </w:rPr>
        <w:t>Предмет электронного аукциона</w:t>
      </w:r>
      <w:r>
        <w:rPr>
          <w:rFonts w:ascii="Times New Roman" w:eastAsia="Times New Roman" w:hAnsi="Times New Roman" w:cs="Times New Roman"/>
          <w:sz w:val="28"/>
          <w:szCs w:val="28"/>
          <w:lang w:eastAsia="ru-RU"/>
        </w:rPr>
        <w:t>.</w:t>
      </w:r>
    </w:p>
    <w:p w14:paraId="6BE23ECC" w14:textId="77777777" w:rsidR="0035098D" w:rsidRPr="00082DD9"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w:t>
      </w:r>
      <w:r w:rsidRPr="00082DD9">
        <w:rPr>
          <w:rFonts w:ascii="Times New Roman" w:eastAsia="Times New Roman" w:hAnsi="Times New Roman" w:cs="Times New Roman"/>
          <w:sz w:val="28"/>
          <w:szCs w:val="28"/>
          <w:lang w:eastAsia="ru-RU"/>
        </w:rPr>
        <w:t xml:space="preserve">о начальной </w:t>
      </w:r>
      <w:r w:rsidRPr="0090610B">
        <w:rPr>
          <w:rFonts w:ascii="Times New Roman" w:hAnsi="Times New Roman"/>
          <w:sz w:val="28"/>
          <w:szCs w:val="28"/>
        </w:rPr>
        <w:t>(минимальной) цен</w:t>
      </w:r>
      <w:r>
        <w:rPr>
          <w:rFonts w:ascii="Times New Roman" w:hAnsi="Times New Roman"/>
          <w:sz w:val="28"/>
          <w:szCs w:val="28"/>
        </w:rPr>
        <w:t>е</w:t>
      </w:r>
      <w:r w:rsidRPr="0090610B">
        <w:rPr>
          <w:rFonts w:ascii="Times New Roman" w:hAnsi="Times New Roman"/>
          <w:sz w:val="28"/>
          <w:szCs w:val="28"/>
        </w:rPr>
        <w:t xml:space="preserve"> </w:t>
      </w:r>
      <w:r>
        <w:rPr>
          <w:rFonts w:ascii="Times New Roman" w:hAnsi="Times New Roman"/>
          <w:sz w:val="28"/>
          <w:szCs w:val="28"/>
        </w:rPr>
        <w:t>д</w:t>
      </w:r>
      <w:r w:rsidRPr="0090610B">
        <w:rPr>
          <w:rFonts w:ascii="Times New Roman" w:hAnsi="Times New Roman"/>
          <w:sz w:val="28"/>
          <w:szCs w:val="28"/>
        </w:rPr>
        <w:t>оговора</w:t>
      </w:r>
      <w:r>
        <w:rPr>
          <w:rFonts w:ascii="Times New Roman" w:eastAsia="Times New Roman" w:hAnsi="Times New Roman" w:cs="Times New Roman"/>
          <w:sz w:val="28"/>
          <w:szCs w:val="28"/>
          <w:lang w:eastAsia="ru-RU"/>
        </w:rPr>
        <w:t>.</w:t>
      </w:r>
    </w:p>
    <w:p w14:paraId="61900EDE" w14:textId="77777777" w:rsidR="0035098D"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82DD9">
        <w:rPr>
          <w:rFonts w:ascii="Times New Roman" w:eastAsia="Times New Roman" w:hAnsi="Times New Roman" w:cs="Times New Roman"/>
          <w:sz w:val="28"/>
          <w:szCs w:val="28"/>
          <w:lang w:eastAsia="ru-RU"/>
        </w:rPr>
        <w:t>ведения об участниках электронного аукциона</w:t>
      </w:r>
      <w:r>
        <w:rPr>
          <w:rFonts w:ascii="Times New Roman" w:eastAsia="Times New Roman" w:hAnsi="Times New Roman" w:cs="Times New Roman"/>
          <w:sz w:val="28"/>
          <w:szCs w:val="28"/>
          <w:lang w:eastAsia="ru-RU"/>
        </w:rPr>
        <w:t>, допущенных к участию в аукционе.</w:t>
      </w:r>
    </w:p>
    <w:p w14:paraId="6E97571A" w14:textId="77777777" w:rsidR="0035098D" w:rsidRDefault="0035098D" w:rsidP="0035098D">
      <w:pPr>
        <w:pStyle w:val="a9"/>
        <w:numPr>
          <w:ilvl w:val="3"/>
          <w:numId w:val="3"/>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время подачи заявок на участие в электронном аукционе.</w:t>
      </w:r>
    </w:p>
    <w:p w14:paraId="3EF57555" w14:textId="77777777" w:rsidR="0035098D" w:rsidRPr="00082DD9" w:rsidRDefault="0035098D" w:rsidP="0035098D">
      <w:pPr>
        <w:pStyle w:val="a9"/>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082DD9">
        <w:rPr>
          <w:rFonts w:ascii="Times New Roman" w:eastAsia="Times New Roman" w:hAnsi="Times New Roman" w:cs="Times New Roman"/>
          <w:sz w:val="28"/>
          <w:szCs w:val="28"/>
          <w:lang w:eastAsia="ru-RU"/>
        </w:rPr>
        <w:t>Наименование участника или фамилия, имя и (при наличии) отчество физического лица, зарегистрированного в качестве индивидуального предпринимателя</w:t>
      </w:r>
      <w:r>
        <w:rPr>
          <w:rFonts w:ascii="Times New Roman" w:eastAsia="Times New Roman" w:hAnsi="Times New Roman" w:cs="Times New Roman"/>
          <w:sz w:val="28"/>
          <w:szCs w:val="28"/>
          <w:lang w:eastAsia="ru-RU"/>
        </w:rPr>
        <w:t xml:space="preserve"> или </w:t>
      </w:r>
      <w:r w:rsidRPr="00082DD9">
        <w:rPr>
          <w:rFonts w:ascii="Times New Roman" w:eastAsia="Times New Roman" w:hAnsi="Times New Roman" w:cs="Times New Roman"/>
          <w:sz w:val="28"/>
          <w:szCs w:val="28"/>
          <w:lang w:eastAsia="ru-RU"/>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Pr>
          <w:rFonts w:ascii="Times New Roman" w:eastAsia="Times New Roman" w:hAnsi="Times New Roman" w:cs="Times New Roman"/>
          <w:sz w:val="28"/>
          <w:szCs w:val="28"/>
          <w:lang w:eastAsia="ru-RU"/>
        </w:rPr>
        <w:t>.</w:t>
      </w:r>
    </w:p>
    <w:p w14:paraId="69A32581" w14:textId="77777777" w:rsidR="0035098D" w:rsidRPr="00BE28B4" w:rsidRDefault="0035098D" w:rsidP="0035098D">
      <w:pPr>
        <w:pStyle w:val="a9"/>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BE28B4">
        <w:rPr>
          <w:rFonts w:ascii="Times New Roman" w:eastAsia="Times New Roman" w:hAnsi="Times New Roman" w:cs="Times New Roman"/>
          <w:sz w:val="28"/>
          <w:szCs w:val="28"/>
          <w:lang w:eastAsia="ru-RU"/>
        </w:rPr>
        <w:t>ИНН участник</w:t>
      </w:r>
      <w:r>
        <w:rPr>
          <w:rFonts w:ascii="Times New Roman" w:eastAsia="Times New Roman" w:hAnsi="Times New Roman" w:cs="Times New Roman"/>
          <w:sz w:val="28"/>
          <w:szCs w:val="28"/>
          <w:lang w:eastAsia="ru-RU"/>
        </w:rPr>
        <w:t>ов электронного аукциона</w:t>
      </w:r>
      <w:r w:rsidRPr="00BE28B4">
        <w:rPr>
          <w:rFonts w:ascii="Times New Roman" w:eastAsia="Times New Roman" w:hAnsi="Times New Roman" w:cs="Times New Roman"/>
          <w:sz w:val="28"/>
          <w:szCs w:val="28"/>
          <w:lang w:eastAsia="ru-RU"/>
        </w:rPr>
        <w:t>.</w:t>
      </w:r>
    </w:p>
    <w:p w14:paraId="32E2A7B9" w14:textId="77777777" w:rsidR="0035098D" w:rsidRPr="00BE28B4" w:rsidRDefault="0035098D" w:rsidP="0035098D">
      <w:pPr>
        <w:pStyle w:val="a9"/>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BE28B4">
        <w:rPr>
          <w:rFonts w:ascii="Times New Roman" w:eastAsia="Times New Roman" w:hAnsi="Times New Roman" w:cs="Times New Roman"/>
          <w:sz w:val="28"/>
          <w:szCs w:val="28"/>
          <w:lang w:eastAsia="ru-RU"/>
        </w:rPr>
        <w:t xml:space="preserve">Сведения о последних </w:t>
      </w:r>
      <w:r w:rsidRPr="00BE28B4">
        <w:rPr>
          <w:rFonts w:ascii="Times New Roman" w:hAnsi="Times New Roman"/>
          <w:sz w:val="28"/>
          <w:szCs w:val="28"/>
        </w:rPr>
        <w:t>ценовых предложениях</w:t>
      </w:r>
      <w:r w:rsidRPr="00BE28B4">
        <w:rPr>
          <w:rFonts w:ascii="Times New Roman" w:eastAsia="Times New Roman" w:hAnsi="Times New Roman" w:cs="Times New Roman"/>
          <w:sz w:val="28"/>
          <w:szCs w:val="28"/>
          <w:lang w:eastAsia="ru-RU"/>
        </w:rPr>
        <w:t xml:space="preserve"> участников </w:t>
      </w:r>
      <w:r>
        <w:rPr>
          <w:rFonts w:ascii="Times New Roman" w:eastAsia="Times New Roman" w:hAnsi="Times New Roman" w:cs="Times New Roman"/>
          <w:sz w:val="28"/>
          <w:szCs w:val="28"/>
          <w:lang w:eastAsia="ru-RU"/>
        </w:rPr>
        <w:t xml:space="preserve">электронного </w:t>
      </w:r>
      <w:r w:rsidRPr="00BE28B4">
        <w:rPr>
          <w:rFonts w:ascii="Times New Roman" w:eastAsia="Times New Roman" w:hAnsi="Times New Roman" w:cs="Times New Roman"/>
          <w:sz w:val="28"/>
          <w:szCs w:val="28"/>
          <w:lang w:eastAsia="ru-RU"/>
        </w:rPr>
        <w:t>аукциона.</w:t>
      </w:r>
    </w:p>
    <w:p w14:paraId="3C49203A" w14:textId="77777777" w:rsidR="0035098D" w:rsidRPr="00D10B4E"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lastRenderedPageBreak/>
        <w:t>Информацию о признании электронного аукциона несостоявшимся</w:t>
      </w:r>
      <w:r>
        <w:rPr>
          <w:rFonts w:ascii="Times New Roman" w:hAnsi="Times New Roman"/>
          <w:sz w:val="28"/>
          <w:szCs w:val="28"/>
        </w:rPr>
        <w:t xml:space="preserve"> с указанием </w:t>
      </w:r>
      <w:r w:rsidRPr="00D10B4E">
        <w:rPr>
          <w:rFonts w:ascii="Times New Roman" w:hAnsi="Times New Roman"/>
          <w:sz w:val="28"/>
          <w:szCs w:val="28"/>
        </w:rPr>
        <w:t xml:space="preserve">причин признания </w:t>
      </w:r>
      <w:r>
        <w:rPr>
          <w:rFonts w:ascii="Times New Roman" w:hAnsi="Times New Roman"/>
          <w:sz w:val="28"/>
          <w:szCs w:val="28"/>
        </w:rPr>
        <w:t>такого</w:t>
      </w:r>
      <w:r w:rsidRPr="00D10B4E">
        <w:rPr>
          <w:rFonts w:ascii="Times New Roman" w:hAnsi="Times New Roman"/>
          <w:sz w:val="28"/>
          <w:szCs w:val="28"/>
        </w:rPr>
        <w:t xml:space="preserve"> аукциона несостоявшимся в случаях, установленных настоящим Положением</w:t>
      </w:r>
      <w:r>
        <w:rPr>
          <w:rFonts w:ascii="Times New Roman" w:hAnsi="Times New Roman"/>
          <w:sz w:val="28"/>
          <w:szCs w:val="28"/>
        </w:rPr>
        <w:t>.</w:t>
      </w:r>
    </w:p>
    <w:p w14:paraId="5C661780" w14:textId="77777777" w:rsidR="0035098D" w:rsidRPr="00BE28B4" w:rsidRDefault="0035098D" w:rsidP="0035098D">
      <w:pPr>
        <w:pStyle w:val="a9"/>
        <w:numPr>
          <w:ilvl w:val="1"/>
          <w:numId w:val="3"/>
        </w:numPr>
        <w:spacing w:after="0" w:line="240" w:lineRule="auto"/>
        <w:ind w:left="0" w:firstLine="709"/>
        <w:jc w:val="both"/>
        <w:rPr>
          <w:rFonts w:ascii="Times New Roman" w:eastAsia="Times New Roman" w:hAnsi="Times New Roman" w:cs="Times New Roman"/>
          <w:sz w:val="28"/>
          <w:szCs w:val="28"/>
          <w:lang w:eastAsia="ru-RU"/>
        </w:rPr>
      </w:pPr>
      <w:r w:rsidRPr="00BE28B4">
        <w:rPr>
          <w:rFonts w:ascii="Times New Roman" w:eastAsia="Times New Roman" w:hAnsi="Times New Roman" w:cs="Times New Roman"/>
          <w:sz w:val="28"/>
          <w:szCs w:val="28"/>
          <w:lang w:eastAsia="ru-RU"/>
        </w:rPr>
        <w:t xml:space="preserve">Организатор электронного аукциона в день </w:t>
      </w:r>
      <w:r w:rsidRPr="00292604">
        <w:rPr>
          <w:rFonts w:ascii="Times New Roman" w:hAnsi="Times New Roman"/>
          <w:sz w:val="28"/>
          <w:szCs w:val="28"/>
        </w:rPr>
        <w:t>подач</w:t>
      </w:r>
      <w:r>
        <w:rPr>
          <w:rFonts w:ascii="Times New Roman" w:hAnsi="Times New Roman"/>
          <w:sz w:val="28"/>
          <w:szCs w:val="28"/>
        </w:rPr>
        <w:t>и</w:t>
      </w:r>
      <w:r w:rsidRPr="00292604">
        <w:rPr>
          <w:rFonts w:ascii="Times New Roman" w:hAnsi="Times New Roman"/>
          <w:sz w:val="28"/>
          <w:szCs w:val="28"/>
        </w:rPr>
        <w:t xml:space="preserve"> ценовых предложений</w:t>
      </w:r>
      <w:r w:rsidRPr="00BE28B4">
        <w:rPr>
          <w:rFonts w:ascii="Times New Roman" w:eastAsia="Times New Roman" w:hAnsi="Times New Roman" w:cs="Times New Roman"/>
          <w:sz w:val="28"/>
          <w:szCs w:val="28"/>
          <w:lang w:eastAsia="ru-RU"/>
        </w:rPr>
        <w:t xml:space="preserve"> обеспечивает подготовку протокола </w:t>
      </w:r>
      <w:r w:rsidRPr="00082DD9">
        <w:rPr>
          <w:rFonts w:ascii="Times New Roman" w:eastAsia="Times New Roman" w:hAnsi="Times New Roman" w:cs="Times New Roman"/>
          <w:sz w:val="28"/>
          <w:szCs w:val="28"/>
          <w:lang w:eastAsia="ru-RU"/>
        </w:rPr>
        <w:t>подведения итогов</w:t>
      </w:r>
      <w:r w:rsidRPr="00BE28B4">
        <w:rPr>
          <w:rFonts w:ascii="Times New Roman" w:eastAsia="Times New Roman" w:hAnsi="Times New Roman" w:cs="Times New Roman"/>
          <w:sz w:val="28"/>
          <w:szCs w:val="28"/>
          <w:lang w:eastAsia="ru-RU"/>
        </w:rPr>
        <w:t>, подписание данного протокола и его размещение в течение одного рабочего дня со дня подписания данного протокола на электронной площадке.</w:t>
      </w:r>
    </w:p>
    <w:p w14:paraId="53A07FD0" w14:textId="77777777" w:rsidR="0035098D" w:rsidRPr="00BE28B4"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 xml:space="preserve">Процедура электронного аукциона считается завершенной с момента подписания комиссией протокола </w:t>
      </w:r>
      <w:r w:rsidRPr="00082DD9">
        <w:rPr>
          <w:rFonts w:ascii="Times New Roman" w:hAnsi="Times New Roman"/>
          <w:sz w:val="28"/>
          <w:szCs w:val="28"/>
        </w:rPr>
        <w:t>подведения итогов</w:t>
      </w:r>
      <w:r w:rsidRPr="00BE28B4">
        <w:rPr>
          <w:rFonts w:ascii="Times New Roman" w:hAnsi="Times New Roman"/>
          <w:sz w:val="28"/>
          <w:szCs w:val="28"/>
        </w:rPr>
        <w:t>.</w:t>
      </w:r>
    </w:p>
    <w:p w14:paraId="4F542122" w14:textId="77777777" w:rsidR="0035098D" w:rsidRPr="0090610B" w:rsidRDefault="0035098D" w:rsidP="0035098D">
      <w:pPr>
        <w:pStyle w:val="a5"/>
        <w:numPr>
          <w:ilvl w:val="1"/>
          <w:numId w:val="3"/>
        </w:numPr>
        <w:ind w:left="0" w:firstLine="709"/>
        <w:jc w:val="both"/>
        <w:rPr>
          <w:rFonts w:ascii="Times New Roman" w:hAnsi="Times New Roman"/>
          <w:sz w:val="28"/>
          <w:szCs w:val="28"/>
        </w:rPr>
      </w:pPr>
      <w:r w:rsidRPr="00BE28B4">
        <w:rPr>
          <w:rFonts w:ascii="Times New Roman" w:hAnsi="Times New Roman"/>
          <w:sz w:val="28"/>
          <w:szCs w:val="28"/>
        </w:rPr>
        <w:t xml:space="preserve">В течение одного часа с момента размещения </w:t>
      </w:r>
      <w:bookmarkStart w:id="2" w:name="_Hlk152684117"/>
      <w:r w:rsidRPr="00BE28B4">
        <w:rPr>
          <w:rFonts w:ascii="Times New Roman" w:hAnsi="Times New Roman"/>
          <w:sz w:val="28"/>
          <w:szCs w:val="28"/>
        </w:rPr>
        <w:t xml:space="preserve">протокола </w:t>
      </w:r>
      <w:r w:rsidRPr="00082DD9">
        <w:rPr>
          <w:rFonts w:ascii="Times New Roman" w:hAnsi="Times New Roman"/>
          <w:sz w:val="28"/>
          <w:szCs w:val="28"/>
        </w:rPr>
        <w:t>подведения итогов</w:t>
      </w:r>
      <w:r w:rsidRPr="00BE28B4">
        <w:rPr>
          <w:rFonts w:ascii="Times New Roman" w:hAnsi="Times New Roman"/>
          <w:sz w:val="28"/>
          <w:szCs w:val="28"/>
        </w:rPr>
        <w:t xml:space="preserve"> </w:t>
      </w:r>
      <w:bookmarkEnd w:id="2"/>
      <w:r w:rsidRPr="00BE28B4">
        <w:rPr>
          <w:rFonts w:ascii="Times New Roman" w:hAnsi="Times New Roman"/>
          <w:sz w:val="28"/>
          <w:szCs w:val="28"/>
        </w:rPr>
        <w:t xml:space="preserve">оператором </w:t>
      </w:r>
      <w:r w:rsidRPr="0090610B">
        <w:rPr>
          <w:rFonts w:ascii="Times New Roman" w:hAnsi="Times New Roman"/>
          <w:sz w:val="28"/>
          <w:szCs w:val="28"/>
        </w:rPr>
        <w:t>электронной площадки</w:t>
      </w:r>
      <w:r w:rsidRPr="00B7375D">
        <w:rPr>
          <w:rFonts w:ascii="Times New Roman" w:hAnsi="Times New Roman"/>
          <w:sz w:val="28"/>
          <w:szCs w:val="28"/>
        </w:rPr>
        <w:t xml:space="preserve"> </w:t>
      </w:r>
      <w:r w:rsidRPr="0090610B">
        <w:rPr>
          <w:rFonts w:ascii="Times New Roman" w:hAnsi="Times New Roman"/>
          <w:sz w:val="28"/>
          <w:szCs w:val="28"/>
        </w:rPr>
        <w:t>направляется победителю электронного аукциона</w:t>
      </w:r>
      <w:r>
        <w:rPr>
          <w:rFonts w:ascii="Times New Roman" w:hAnsi="Times New Roman"/>
          <w:sz w:val="28"/>
          <w:szCs w:val="28"/>
        </w:rPr>
        <w:t xml:space="preserve"> </w:t>
      </w:r>
      <w:r w:rsidRPr="0090610B">
        <w:rPr>
          <w:rFonts w:ascii="Times New Roman" w:hAnsi="Times New Roman"/>
          <w:sz w:val="28"/>
          <w:szCs w:val="28"/>
        </w:rPr>
        <w:t>уведомление о признании его победителем электронного аукциона, с приложением данного протокола</w:t>
      </w:r>
      <w:r>
        <w:rPr>
          <w:rFonts w:ascii="Times New Roman" w:hAnsi="Times New Roman"/>
          <w:sz w:val="28"/>
          <w:szCs w:val="28"/>
        </w:rPr>
        <w:t>.</w:t>
      </w:r>
    </w:p>
    <w:p w14:paraId="6987F5A2" w14:textId="77777777" w:rsidR="0035098D" w:rsidRPr="0090610B" w:rsidRDefault="0035098D" w:rsidP="0035098D">
      <w:pPr>
        <w:pStyle w:val="a5"/>
        <w:ind w:firstLine="709"/>
        <w:jc w:val="both"/>
        <w:rPr>
          <w:rFonts w:ascii="Times New Roman" w:hAnsi="Times New Roman"/>
          <w:sz w:val="28"/>
          <w:szCs w:val="28"/>
        </w:rPr>
      </w:pPr>
    </w:p>
    <w:p w14:paraId="1FE7315A" w14:textId="77777777" w:rsidR="0035098D" w:rsidRPr="00CD1806" w:rsidRDefault="0035098D" w:rsidP="0035098D">
      <w:pPr>
        <w:pStyle w:val="a5"/>
        <w:numPr>
          <w:ilvl w:val="0"/>
          <w:numId w:val="3"/>
        </w:numPr>
        <w:ind w:left="0" w:firstLine="0"/>
        <w:jc w:val="center"/>
        <w:rPr>
          <w:rFonts w:ascii="Times New Roman" w:hAnsi="Times New Roman"/>
          <w:sz w:val="28"/>
          <w:szCs w:val="28"/>
        </w:rPr>
      </w:pPr>
      <w:r w:rsidRPr="0090610B">
        <w:rPr>
          <w:rFonts w:ascii="Times New Roman" w:hAnsi="Times New Roman"/>
          <w:sz w:val="28"/>
          <w:szCs w:val="28"/>
        </w:rPr>
        <w:t>Подписание договора на размещение нестационарного</w:t>
      </w:r>
      <w:r>
        <w:rPr>
          <w:rFonts w:ascii="Times New Roman" w:hAnsi="Times New Roman"/>
          <w:sz w:val="28"/>
          <w:szCs w:val="28"/>
        </w:rPr>
        <w:t xml:space="preserve"> </w:t>
      </w:r>
      <w:r w:rsidRPr="00B7375D">
        <w:rPr>
          <w:rFonts w:ascii="Times New Roman" w:hAnsi="Times New Roman"/>
          <w:sz w:val="28"/>
          <w:szCs w:val="28"/>
        </w:rPr>
        <w:t>торгового объекта</w:t>
      </w:r>
      <w:r>
        <w:rPr>
          <w:rFonts w:ascii="Times New Roman" w:hAnsi="Times New Roman"/>
          <w:sz w:val="28"/>
          <w:szCs w:val="28"/>
        </w:rPr>
        <w:t>.</w:t>
      </w:r>
    </w:p>
    <w:p w14:paraId="035D19F3" w14:textId="77777777" w:rsidR="0035098D" w:rsidRPr="0090610B" w:rsidRDefault="0035098D" w:rsidP="0035098D">
      <w:pPr>
        <w:pStyle w:val="a5"/>
        <w:ind w:firstLine="709"/>
        <w:jc w:val="both"/>
        <w:rPr>
          <w:rFonts w:ascii="Times New Roman" w:hAnsi="Times New Roman"/>
          <w:sz w:val="28"/>
          <w:szCs w:val="28"/>
        </w:rPr>
      </w:pPr>
    </w:p>
    <w:p w14:paraId="25B920FF"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Организатор аукциона</w:t>
      </w:r>
      <w:r w:rsidRPr="000241AE">
        <w:rPr>
          <w:rFonts w:ascii="Times New Roman" w:hAnsi="Times New Roman"/>
          <w:sz w:val="28"/>
          <w:szCs w:val="28"/>
        </w:rPr>
        <w:t xml:space="preserve"> </w:t>
      </w:r>
      <w:r>
        <w:rPr>
          <w:rFonts w:ascii="Times New Roman" w:hAnsi="Times New Roman"/>
          <w:sz w:val="28"/>
          <w:szCs w:val="28"/>
        </w:rPr>
        <w:t xml:space="preserve">в течение десяти дней </w:t>
      </w:r>
      <w:r w:rsidRPr="00333234">
        <w:rPr>
          <w:rFonts w:ascii="Times New Roman" w:hAnsi="Times New Roman"/>
          <w:sz w:val="28"/>
          <w:szCs w:val="28"/>
        </w:rPr>
        <w:t>со дня размещения протокола рассмотрения заявок в случае, если электронный аукцион признан несостоявшимся</w:t>
      </w:r>
      <w:r>
        <w:rPr>
          <w:rFonts w:ascii="Times New Roman" w:hAnsi="Times New Roman"/>
          <w:sz w:val="28"/>
          <w:szCs w:val="28"/>
        </w:rPr>
        <w:t xml:space="preserve"> на основании пункта 6.6 или пункта 6.7</w:t>
      </w:r>
      <w:r w:rsidRPr="00333234">
        <w:rPr>
          <w:rFonts w:ascii="Times New Roman" w:hAnsi="Times New Roman"/>
          <w:sz w:val="28"/>
          <w:szCs w:val="28"/>
        </w:rPr>
        <w:t xml:space="preserve">, либо </w:t>
      </w:r>
      <w:r w:rsidRPr="008A5123">
        <w:rPr>
          <w:rFonts w:ascii="Times New Roman" w:hAnsi="Times New Roman"/>
          <w:sz w:val="28"/>
          <w:szCs w:val="28"/>
        </w:rPr>
        <w:t>протокол</w:t>
      </w:r>
      <w:r>
        <w:rPr>
          <w:rFonts w:ascii="Times New Roman" w:hAnsi="Times New Roman"/>
          <w:sz w:val="28"/>
          <w:szCs w:val="28"/>
        </w:rPr>
        <w:t>а</w:t>
      </w:r>
      <w:r w:rsidRPr="008A5123">
        <w:rPr>
          <w:rFonts w:ascii="Times New Roman" w:hAnsi="Times New Roman"/>
          <w:sz w:val="28"/>
          <w:szCs w:val="28"/>
        </w:rPr>
        <w:t xml:space="preserve"> подведения итогов</w:t>
      </w:r>
      <w:r>
        <w:rPr>
          <w:rFonts w:ascii="Times New Roman" w:hAnsi="Times New Roman"/>
          <w:sz w:val="28"/>
          <w:szCs w:val="28"/>
        </w:rPr>
        <w:t xml:space="preserve"> </w:t>
      </w:r>
      <w:r w:rsidRPr="000241AE">
        <w:rPr>
          <w:rFonts w:ascii="Times New Roman" w:hAnsi="Times New Roman"/>
          <w:sz w:val="28"/>
          <w:szCs w:val="28"/>
        </w:rPr>
        <w:t xml:space="preserve">направляет победителю </w:t>
      </w:r>
      <w:r>
        <w:rPr>
          <w:rFonts w:ascii="Times New Roman" w:hAnsi="Times New Roman"/>
          <w:sz w:val="28"/>
          <w:szCs w:val="28"/>
        </w:rPr>
        <w:t xml:space="preserve">электронного </w:t>
      </w:r>
      <w:r w:rsidRPr="000241AE">
        <w:rPr>
          <w:rFonts w:ascii="Times New Roman" w:hAnsi="Times New Roman"/>
          <w:sz w:val="28"/>
          <w:szCs w:val="28"/>
        </w:rPr>
        <w:t>аукциона или единственн</w:t>
      </w:r>
      <w:r>
        <w:rPr>
          <w:rFonts w:ascii="Times New Roman" w:hAnsi="Times New Roman"/>
          <w:sz w:val="28"/>
          <w:szCs w:val="28"/>
        </w:rPr>
        <w:t>ому</w:t>
      </w:r>
      <w:r w:rsidRPr="000241AE">
        <w:rPr>
          <w:rFonts w:ascii="Times New Roman" w:hAnsi="Times New Roman"/>
          <w:sz w:val="28"/>
          <w:szCs w:val="28"/>
        </w:rPr>
        <w:t xml:space="preserve"> участник</w:t>
      </w:r>
      <w:r>
        <w:rPr>
          <w:rFonts w:ascii="Times New Roman" w:hAnsi="Times New Roman"/>
          <w:sz w:val="28"/>
          <w:szCs w:val="28"/>
        </w:rPr>
        <w:t>у</w:t>
      </w:r>
      <w:r w:rsidRPr="000241AE">
        <w:rPr>
          <w:rFonts w:ascii="Times New Roman" w:hAnsi="Times New Roman"/>
          <w:sz w:val="28"/>
          <w:szCs w:val="28"/>
        </w:rPr>
        <w:t xml:space="preserve"> электронного аукциона проект договора</w:t>
      </w:r>
      <w:r>
        <w:rPr>
          <w:rFonts w:ascii="Times New Roman" w:hAnsi="Times New Roman"/>
          <w:sz w:val="28"/>
          <w:szCs w:val="28"/>
        </w:rPr>
        <w:t xml:space="preserve">. </w:t>
      </w:r>
      <w:r w:rsidRPr="000241AE">
        <w:rPr>
          <w:rFonts w:ascii="Times New Roman" w:hAnsi="Times New Roman"/>
          <w:sz w:val="28"/>
          <w:szCs w:val="28"/>
        </w:rPr>
        <w:t xml:space="preserve">При этом договор заключается по цене, предложенной победителем </w:t>
      </w:r>
      <w:r>
        <w:rPr>
          <w:rFonts w:ascii="Times New Roman" w:hAnsi="Times New Roman"/>
          <w:sz w:val="28"/>
          <w:szCs w:val="28"/>
        </w:rPr>
        <w:t xml:space="preserve">электронного </w:t>
      </w:r>
      <w:r w:rsidRPr="000241AE">
        <w:rPr>
          <w:rFonts w:ascii="Times New Roman" w:hAnsi="Times New Roman"/>
          <w:sz w:val="28"/>
          <w:szCs w:val="28"/>
        </w:rPr>
        <w:t>аукциона, или в случае заключения указанного договора с единственным участник</w:t>
      </w:r>
      <w:r>
        <w:rPr>
          <w:rFonts w:ascii="Times New Roman" w:hAnsi="Times New Roman"/>
          <w:sz w:val="28"/>
          <w:szCs w:val="28"/>
        </w:rPr>
        <w:t xml:space="preserve">ом </w:t>
      </w:r>
      <w:r w:rsidRPr="000241AE">
        <w:rPr>
          <w:rFonts w:ascii="Times New Roman" w:hAnsi="Times New Roman"/>
          <w:sz w:val="28"/>
          <w:szCs w:val="28"/>
        </w:rPr>
        <w:t xml:space="preserve">электронного аукциона по начальной </w:t>
      </w:r>
      <w:r w:rsidRPr="0090610B">
        <w:rPr>
          <w:rFonts w:ascii="Times New Roman" w:hAnsi="Times New Roman"/>
          <w:sz w:val="28"/>
          <w:szCs w:val="28"/>
        </w:rPr>
        <w:t>(минимальной) цен</w:t>
      </w:r>
      <w:r>
        <w:rPr>
          <w:rFonts w:ascii="Times New Roman" w:hAnsi="Times New Roman"/>
          <w:sz w:val="28"/>
          <w:szCs w:val="28"/>
        </w:rPr>
        <w:t>е</w:t>
      </w:r>
      <w:r w:rsidRPr="0090610B">
        <w:rPr>
          <w:rFonts w:ascii="Times New Roman" w:hAnsi="Times New Roman"/>
          <w:sz w:val="28"/>
          <w:szCs w:val="28"/>
        </w:rPr>
        <w:t xml:space="preserve"> </w:t>
      </w:r>
      <w:r>
        <w:rPr>
          <w:rFonts w:ascii="Times New Roman" w:hAnsi="Times New Roman"/>
          <w:sz w:val="28"/>
          <w:szCs w:val="28"/>
        </w:rPr>
        <w:t>д</w:t>
      </w:r>
      <w:r w:rsidRPr="0090610B">
        <w:rPr>
          <w:rFonts w:ascii="Times New Roman" w:hAnsi="Times New Roman"/>
          <w:sz w:val="28"/>
          <w:szCs w:val="28"/>
        </w:rPr>
        <w:t>оговора</w:t>
      </w:r>
      <w:r>
        <w:rPr>
          <w:rFonts w:ascii="Times New Roman" w:hAnsi="Times New Roman"/>
          <w:sz w:val="28"/>
          <w:szCs w:val="28"/>
        </w:rPr>
        <w:t xml:space="preserve">. </w:t>
      </w:r>
    </w:p>
    <w:p w14:paraId="4A33A66F" w14:textId="77777777" w:rsidR="0035098D" w:rsidRDefault="0035098D" w:rsidP="0035098D">
      <w:pPr>
        <w:pStyle w:val="a5"/>
        <w:numPr>
          <w:ilvl w:val="2"/>
          <w:numId w:val="3"/>
        </w:numPr>
        <w:ind w:left="0" w:firstLine="709"/>
        <w:jc w:val="both"/>
        <w:rPr>
          <w:rFonts w:ascii="Times New Roman" w:hAnsi="Times New Roman"/>
          <w:sz w:val="28"/>
          <w:szCs w:val="28"/>
        </w:rPr>
      </w:pPr>
      <w:r w:rsidRPr="000241AE">
        <w:rPr>
          <w:rFonts w:ascii="Times New Roman" w:hAnsi="Times New Roman"/>
          <w:sz w:val="28"/>
          <w:szCs w:val="28"/>
        </w:rPr>
        <w:t>Не допускается заключение договор</w:t>
      </w:r>
      <w:r>
        <w:rPr>
          <w:rFonts w:ascii="Times New Roman" w:hAnsi="Times New Roman"/>
          <w:sz w:val="28"/>
          <w:szCs w:val="28"/>
        </w:rPr>
        <w:t>а</w:t>
      </w:r>
      <w:r w:rsidRPr="000241AE">
        <w:rPr>
          <w:rFonts w:ascii="Times New Roman" w:hAnsi="Times New Roman"/>
          <w:sz w:val="28"/>
          <w:szCs w:val="28"/>
        </w:rPr>
        <w:t xml:space="preserve"> ранее чем через десять дней со дня размещения протокола </w:t>
      </w:r>
      <w:r w:rsidRPr="00082DD9">
        <w:rPr>
          <w:rFonts w:ascii="Times New Roman" w:hAnsi="Times New Roman"/>
          <w:sz w:val="28"/>
          <w:szCs w:val="28"/>
        </w:rPr>
        <w:t>подведения итогов</w:t>
      </w:r>
      <w:r w:rsidRPr="000241AE">
        <w:rPr>
          <w:rFonts w:ascii="Times New Roman" w:hAnsi="Times New Roman"/>
          <w:sz w:val="28"/>
          <w:szCs w:val="28"/>
        </w:rPr>
        <w:t xml:space="preserve"> </w:t>
      </w:r>
      <w:r w:rsidRPr="0090610B">
        <w:rPr>
          <w:rFonts w:ascii="Times New Roman" w:hAnsi="Times New Roman"/>
          <w:sz w:val="28"/>
          <w:szCs w:val="28"/>
        </w:rPr>
        <w:t>на электронной площадке</w:t>
      </w:r>
      <w:r w:rsidRPr="000241AE">
        <w:rPr>
          <w:rFonts w:ascii="Times New Roman" w:hAnsi="Times New Roman"/>
          <w:sz w:val="28"/>
          <w:szCs w:val="28"/>
        </w:rPr>
        <w:t>.</w:t>
      </w:r>
    </w:p>
    <w:p w14:paraId="3A84DB53" w14:textId="77777777" w:rsidR="0035098D" w:rsidRPr="000241AE" w:rsidRDefault="0035098D" w:rsidP="0035098D">
      <w:pPr>
        <w:pStyle w:val="a5"/>
        <w:numPr>
          <w:ilvl w:val="2"/>
          <w:numId w:val="3"/>
        </w:numPr>
        <w:ind w:left="0" w:firstLine="709"/>
        <w:jc w:val="both"/>
        <w:rPr>
          <w:rFonts w:ascii="Times New Roman" w:hAnsi="Times New Roman"/>
          <w:sz w:val="28"/>
          <w:szCs w:val="28"/>
        </w:rPr>
      </w:pPr>
      <w:r w:rsidRPr="000241AE">
        <w:rPr>
          <w:rFonts w:ascii="Times New Roman" w:hAnsi="Times New Roman"/>
          <w:sz w:val="28"/>
          <w:szCs w:val="28"/>
        </w:rPr>
        <w:t>Не допускается заключение договора</w:t>
      </w:r>
      <w:r>
        <w:rPr>
          <w:rFonts w:ascii="Times New Roman" w:hAnsi="Times New Roman"/>
          <w:sz w:val="28"/>
          <w:szCs w:val="28"/>
        </w:rPr>
        <w:t>,</w:t>
      </w:r>
      <w:r w:rsidRPr="000241AE">
        <w:rPr>
          <w:rFonts w:ascii="Times New Roman" w:hAnsi="Times New Roman"/>
          <w:sz w:val="28"/>
          <w:szCs w:val="28"/>
        </w:rPr>
        <w:t xml:space="preserve"> не соответствующ</w:t>
      </w:r>
      <w:r>
        <w:rPr>
          <w:rFonts w:ascii="Times New Roman" w:hAnsi="Times New Roman"/>
          <w:sz w:val="28"/>
          <w:szCs w:val="28"/>
        </w:rPr>
        <w:t>его</w:t>
      </w:r>
      <w:r w:rsidRPr="000241AE">
        <w:rPr>
          <w:rFonts w:ascii="Times New Roman" w:hAnsi="Times New Roman"/>
          <w:sz w:val="28"/>
          <w:szCs w:val="28"/>
        </w:rPr>
        <w:t xml:space="preserve"> условиям, предусмотренным извещением о проведении </w:t>
      </w:r>
      <w:r>
        <w:rPr>
          <w:rFonts w:ascii="Times New Roman" w:hAnsi="Times New Roman"/>
          <w:sz w:val="28"/>
          <w:szCs w:val="28"/>
        </w:rPr>
        <w:t xml:space="preserve">электронного </w:t>
      </w:r>
      <w:r w:rsidRPr="000241AE">
        <w:rPr>
          <w:rFonts w:ascii="Times New Roman" w:hAnsi="Times New Roman"/>
          <w:sz w:val="28"/>
          <w:szCs w:val="28"/>
        </w:rPr>
        <w:t>аукциона, а также сведениям, содержащимся в протокол</w:t>
      </w:r>
      <w:r>
        <w:rPr>
          <w:rFonts w:ascii="Times New Roman" w:hAnsi="Times New Roman"/>
          <w:sz w:val="28"/>
          <w:szCs w:val="28"/>
        </w:rPr>
        <w:t>е</w:t>
      </w:r>
      <w:r w:rsidRPr="000241AE">
        <w:rPr>
          <w:rFonts w:ascii="Times New Roman" w:hAnsi="Times New Roman"/>
          <w:sz w:val="28"/>
          <w:szCs w:val="28"/>
        </w:rPr>
        <w:t xml:space="preserve"> </w:t>
      </w:r>
      <w:r w:rsidRPr="00082DD9">
        <w:rPr>
          <w:rFonts w:ascii="Times New Roman" w:hAnsi="Times New Roman"/>
          <w:sz w:val="28"/>
          <w:szCs w:val="28"/>
        </w:rPr>
        <w:t>подведения итогов</w:t>
      </w:r>
      <w:r w:rsidRPr="000241AE">
        <w:rPr>
          <w:rFonts w:ascii="Times New Roman" w:hAnsi="Times New Roman"/>
          <w:sz w:val="28"/>
          <w:szCs w:val="28"/>
        </w:rPr>
        <w:t>.</w:t>
      </w:r>
    </w:p>
    <w:p w14:paraId="15DEC151" w14:textId="77777777" w:rsidR="0035098D" w:rsidRDefault="0035098D" w:rsidP="0035098D">
      <w:pPr>
        <w:pStyle w:val="a5"/>
        <w:numPr>
          <w:ilvl w:val="1"/>
          <w:numId w:val="3"/>
        </w:numPr>
        <w:ind w:left="0" w:firstLine="709"/>
        <w:jc w:val="both"/>
        <w:rPr>
          <w:rFonts w:ascii="Times New Roman" w:hAnsi="Times New Roman"/>
          <w:sz w:val="28"/>
          <w:szCs w:val="28"/>
        </w:rPr>
      </w:pPr>
      <w:r w:rsidRPr="000241AE">
        <w:rPr>
          <w:rFonts w:ascii="Times New Roman" w:hAnsi="Times New Roman"/>
          <w:sz w:val="28"/>
          <w:szCs w:val="28"/>
        </w:rPr>
        <w:t>Задаток, внесенный лицом, признанным победителем</w:t>
      </w:r>
      <w:r>
        <w:rPr>
          <w:rFonts w:ascii="Times New Roman" w:hAnsi="Times New Roman"/>
          <w:sz w:val="28"/>
          <w:szCs w:val="28"/>
        </w:rPr>
        <w:t xml:space="preserve"> электронного</w:t>
      </w:r>
      <w:r w:rsidRPr="000241AE">
        <w:rPr>
          <w:rFonts w:ascii="Times New Roman" w:hAnsi="Times New Roman"/>
          <w:sz w:val="28"/>
          <w:szCs w:val="28"/>
        </w:rPr>
        <w:t xml:space="preserve"> аукциона, задаток, внесенный единственн</w:t>
      </w:r>
      <w:r>
        <w:rPr>
          <w:rFonts w:ascii="Times New Roman" w:hAnsi="Times New Roman"/>
          <w:sz w:val="28"/>
          <w:szCs w:val="28"/>
        </w:rPr>
        <w:t xml:space="preserve">ым </w:t>
      </w:r>
      <w:r w:rsidRPr="000241AE">
        <w:rPr>
          <w:rFonts w:ascii="Times New Roman" w:hAnsi="Times New Roman"/>
          <w:sz w:val="28"/>
          <w:szCs w:val="28"/>
        </w:rPr>
        <w:t>участник</w:t>
      </w:r>
      <w:r>
        <w:rPr>
          <w:rFonts w:ascii="Times New Roman" w:hAnsi="Times New Roman"/>
          <w:sz w:val="28"/>
          <w:szCs w:val="28"/>
        </w:rPr>
        <w:t>ом</w:t>
      </w:r>
      <w:r w:rsidRPr="000241AE">
        <w:rPr>
          <w:rFonts w:ascii="Times New Roman" w:hAnsi="Times New Roman"/>
          <w:sz w:val="28"/>
          <w:szCs w:val="28"/>
        </w:rPr>
        <w:t xml:space="preserve"> электронного</w:t>
      </w:r>
      <w:r>
        <w:rPr>
          <w:rFonts w:ascii="Times New Roman" w:hAnsi="Times New Roman"/>
          <w:sz w:val="28"/>
          <w:szCs w:val="28"/>
        </w:rPr>
        <w:t xml:space="preserve"> </w:t>
      </w:r>
      <w:r w:rsidRPr="000241AE">
        <w:rPr>
          <w:rFonts w:ascii="Times New Roman" w:hAnsi="Times New Roman"/>
          <w:sz w:val="28"/>
          <w:szCs w:val="28"/>
        </w:rPr>
        <w:t>аукциона</w:t>
      </w:r>
      <w:r>
        <w:rPr>
          <w:rFonts w:ascii="Times New Roman" w:hAnsi="Times New Roman"/>
          <w:sz w:val="28"/>
          <w:szCs w:val="28"/>
        </w:rPr>
        <w:t>,</w:t>
      </w:r>
      <w:r w:rsidRPr="000241AE">
        <w:rPr>
          <w:rFonts w:ascii="Times New Roman" w:hAnsi="Times New Roman"/>
          <w:sz w:val="28"/>
          <w:szCs w:val="28"/>
        </w:rPr>
        <w:t xml:space="preserve"> засчитываются в оплату </w:t>
      </w:r>
      <w:r>
        <w:rPr>
          <w:rFonts w:ascii="Times New Roman" w:hAnsi="Times New Roman"/>
          <w:sz w:val="28"/>
          <w:szCs w:val="28"/>
        </w:rPr>
        <w:t>договора</w:t>
      </w:r>
      <w:r w:rsidRPr="000241AE">
        <w:rPr>
          <w:rFonts w:ascii="Times New Roman" w:hAnsi="Times New Roman"/>
          <w:sz w:val="28"/>
          <w:szCs w:val="28"/>
        </w:rPr>
        <w:t>.</w:t>
      </w:r>
    </w:p>
    <w:p w14:paraId="1DAB02D1" w14:textId="77777777" w:rsidR="0035098D" w:rsidRDefault="0035098D" w:rsidP="0035098D">
      <w:pPr>
        <w:pStyle w:val="a5"/>
        <w:numPr>
          <w:ilvl w:val="1"/>
          <w:numId w:val="3"/>
        </w:numPr>
        <w:ind w:left="0" w:firstLine="709"/>
        <w:jc w:val="both"/>
        <w:rPr>
          <w:rFonts w:ascii="Times New Roman" w:hAnsi="Times New Roman"/>
          <w:sz w:val="28"/>
          <w:szCs w:val="28"/>
        </w:rPr>
      </w:pPr>
      <w:r w:rsidRPr="000D6C90">
        <w:rPr>
          <w:rFonts w:ascii="Times New Roman" w:hAnsi="Times New Roman"/>
          <w:sz w:val="28"/>
          <w:szCs w:val="28"/>
        </w:rPr>
        <w:t>Если договор в течение двадцати дней со дня направления победителю аукциона или единственному участнику электронного аукциона проекта указанного договора не был им подписан,</w:t>
      </w:r>
      <w:r>
        <w:rPr>
          <w:rFonts w:ascii="Times New Roman" w:hAnsi="Times New Roman"/>
          <w:sz w:val="28"/>
          <w:szCs w:val="28"/>
        </w:rPr>
        <w:t xml:space="preserve"> </w:t>
      </w:r>
      <w:r w:rsidRPr="000D6C90">
        <w:rPr>
          <w:rFonts w:ascii="Times New Roman" w:hAnsi="Times New Roman"/>
          <w:sz w:val="28"/>
          <w:szCs w:val="28"/>
        </w:rPr>
        <w:t>победител</w:t>
      </w:r>
      <w:r>
        <w:rPr>
          <w:rFonts w:ascii="Times New Roman" w:hAnsi="Times New Roman"/>
          <w:sz w:val="28"/>
          <w:szCs w:val="28"/>
        </w:rPr>
        <w:t>ь</w:t>
      </w:r>
      <w:r w:rsidRPr="000D6C90">
        <w:rPr>
          <w:rFonts w:ascii="Times New Roman" w:hAnsi="Times New Roman"/>
          <w:sz w:val="28"/>
          <w:szCs w:val="28"/>
        </w:rPr>
        <w:t xml:space="preserve"> аукциона или единственн</w:t>
      </w:r>
      <w:r>
        <w:rPr>
          <w:rFonts w:ascii="Times New Roman" w:hAnsi="Times New Roman"/>
          <w:sz w:val="28"/>
          <w:szCs w:val="28"/>
        </w:rPr>
        <w:t>ый</w:t>
      </w:r>
      <w:r w:rsidRPr="000D6C90">
        <w:rPr>
          <w:rFonts w:ascii="Times New Roman" w:hAnsi="Times New Roman"/>
          <w:sz w:val="28"/>
          <w:szCs w:val="28"/>
        </w:rPr>
        <w:t xml:space="preserve"> участник электронного аукциона </w:t>
      </w:r>
      <w:r>
        <w:rPr>
          <w:rFonts w:ascii="Times New Roman" w:hAnsi="Times New Roman"/>
          <w:sz w:val="28"/>
          <w:szCs w:val="28"/>
        </w:rPr>
        <w:t>признается уклонившимся от заключения договора.</w:t>
      </w:r>
    </w:p>
    <w:p w14:paraId="4497BCDB"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 xml:space="preserve">В случае признания </w:t>
      </w:r>
      <w:r w:rsidRPr="000D6C90">
        <w:rPr>
          <w:rFonts w:ascii="Times New Roman" w:hAnsi="Times New Roman"/>
          <w:sz w:val="28"/>
          <w:szCs w:val="28"/>
        </w:rPr>
        <w:t>победител</w:t>
      </w:r>
      <w:r>
        <w:rPr>
          <w:rFonts w:ascii="Times New Roman" w:hAnsi="Times New Roman"/>
          <w:sz w:val="28"/>
          <w:szCs w:val="28"/>
        </w:rPr>
        <w:t>я</w:t>
      </w:r>
      <w:r w:rsidRPr="000D6C90">
        <w:rPr>
          <w:rFonts w:ascii="Times New Roman" w:hAnsi="Times New Roman"/>
          <w:sz w:val="28"/>
          <w:szCs w:val="28"/>
        </w:rPr>
        <w:t xml:space="preserve"> </w:t>
      </w:r>
      <w:r>
        <w:rPr>
          <w:rFonts w:ascii="Times New Roman" w:hAnsi="Times New Roman"/>
          <w:sz w:val="28"/>
          <w:szCs w:val="28"/>
        </w:rPr>
        <w:t xml:space="preserve">электронного </w:t>
      </w:r>
      <w:r w:rsidRPr="000D6C90">
        <w:rPr>
          <w:rFonts w:ascii="Times New Roman" w:hAnsi="Times New Roman"/>
          <w:sz w:val="28"/>
          <w:szCs w:val="28"/>
        </w:rPr>
        <w:t xml:space="preserve">аукциона </w:t>
      </w:r>
      <w:r>
        <w:rPr>
          <w:rFonts w:ascii="Times New Roman" w:hAnsi="Times New Roman"/>
          <w:sz w:val="28"/>
          <w:szCs w:val="28"/>
        </w:rPr>
        <w:t>уклонившимся от заключения договора, О</w:t>
      </w:r>
      <w:r w:rsidRPr="000D6C90">
        <w:rPr>
          <w:rFonts w:ascii="Times New Roman" w:hAnsi="Times New Roman"/>
          <w:sz w:val="28"/>
          <w:szCs w:val="28"/>
        </w:rPr>
        <w:t>рганизатор аукциона вправе предложить заключить указанный договор иному участнику аукциона, который сделал предпоследнее предложение о цене предмета аукциона</w:t>
      </w:r>
      <w:r>
        <w:rPr>
          <w:rFonts w:ascii="Times New Roman" w:hAnsi="Times New Roman"/>
          <w:sz w:val="28"/>
          <w:szCs w:val="28"/>
        </w:rPr>
        <w:t xml:space="preserve"> по </w:t>
      </w:r>
      <w:r w:rsidRPr="00AC4174">
        <w:rPr>
          <w:rFonts w:ascii="Times New Roman" w:hAnsi="Times New Roman"/>
          <w:sz w:val="28"/>
          <w:szCs w:val="28"/>
        </w:rPr>
        <w:t xml:space="preserve">цене, предложенной </w:t>
      </w:r>
      <w:r>
        <w:rPr>
          <w:rFonts w:ascii="Times New Roman" w:hAnsi="Times New Roman"/>
          <w:sz w:val="28"/>
          <w:szCs w:val="28"/>
        </w:rPr>
        <w:t>таким участником.</w:t>
      </w:r>
    </w:p>
    <w:p w14:paraId="0C34E87E" w14:textId="77777777" w:rsidR="0035098D"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 xml:space="preserve">При этом указанный договор заключается в порядке, предусмотренном настоящим Положением и только после внесения задатка </w:t>
      </w:r>
      <w:r w:rsidRPr="000D6C90">
        <w:rPr>
          <w:rFonts w:ascii="Times New Roman" w:hAnsi="Times New Roman"/>
          <w:sz w:val="28"/>
          <w:szCs w:val="28"/>
        </w:rPr>
        <w:t>участник</w:t>
      </w:r>
      <w:r>
        <w:rPr>
          <w:rFonts w:ascii="Times New Roman" w:hAnsi="Times New Roman"/>
          <w:sz w:val="28"/>
          <w:szCs w:val="28"/>
        </w:rPr>
        <w:t>ом</w:t>
      </w:r>
      <w:r w:rsidRPr="000D6C90">
        <w:rPr>
          <w:rFonts w:ascii="Times New Roman" w:hAnsi="Times New Roman"/>
          <w:sz w:val="28"/>
          <w:szCs w:val="28"/>
        </w:rPr>
        <w:t xml:space="preserve"> аукциона, который сделал предпоследнее предложение о цене предмета аукциона</w:t>
      </w:r>
      <w:r>
        <w:rPr>
          <w:rFonts w:ascii="Times New Roman" w:hAnsi="Times New Roman"/>
          <w:sz w:val="28"/>
          <w:szCs w:val="28"/>
        </w:rPr>
        <w:t>.</w:t>
      </w:r>
    </w:p>
    <w:p w14:paraId="64C7CF76" w14:textId="77777777" w:rsidR="0035098D" w:rsidRPr="00BE28B4" w:rsidRDefault="0035098D" w:rsidP="0035098D">
      <w:pPr>
        <w:pStyle w:val="a9"/>
        <w:numPr>
          <w:ilvl w:val="1"/>
          <w:numId w:val="3"/>
        </w:numPr>
        <w:spacing w:after="0" w:line="240" w:lineRule="auto"/>
        <w:ind w:left="0" w:firstLine="709"/>
        <w:jc w:val="both"/>
        <w:rPr>
          <w:rFonts w:ascii="Times New Roman" w:hAnsi="Times New Roman"/>
          <w:sz w:val="28"/>
          <w:szCs w:val="28"/>
        </w:rPr>
      </w:pPr>
      <w:r w:rsidRPr="00BE28B4">
        <w:rPr>
          <w:rFonts w:ascii="Times New Roman" w:hAnsi="Times New Roman"/>
          <w:sz w:val="28"/>
          <w:szCs w:val="28"/>
        </w:rPr>
        <w:lastRenderedPageBreak/>
        <w:t>Задаток не возвращается победителю электронного аукциона или единственному участнику электронного аукциона, уклонившемуся от заключения договора, согласно настоящего Положения.</w:t>
      </w:r>
    </w:p>
    <w:p w14:paraId="606EC9B7" w14:textId="77777777" w:rsidR="0035098D" w:rsidRPr="00BE28B4" w:rsidRDefault="0035098D" w:rsidP="0035098D">
      <w:pPr>
        <w:spacing w:after="0" w:line="240" w:lineRule="auto"/>
        <w:ind w:firstLine="709"/>
        <w:jc w:val="both"/>
        <w:rPr>
          <w:rFonts w:ascii="Times New Roman" w:hAnsi="Times New Roman"/>
          <w:sz w:val="28"/>
          <w:szCs w:val="28"/>
        </w:rPr>
      </w:pPr>
    </w:p>
    <w:p w14:paraId="153D683F" w14:textId="77777777" w:rsidR="0035098D" w:rsidRDefault="0035098D" w:rsidP="0035098D">
      <w:pPr>
        <w:pStyle w:val="a5"/>
        <w:numPr>
          <w:ilvl w:val="0"/>
          <w:numId w:val="3"/>
        </w:numPr>
        <w:ind w:left="0" w:firstLine="709"/>
        <w:jc w:val="center"/>
        <w:rPr>
          <w:rFonts w:ascii="Times New Roman" w:hAnsi="Times New Roman"/>
          <w:sz w:val="28"/>
          <w:szCs w:val="28"/>
        </w:rPr>
      </w:pPr>
      <w:r>
        <w:rPr>
          <w:rFonts w:ascii="Times New Roman" w:hAnsi="Times New Roman"/>
          <w:sz w:val="28"/>
          <w:szCs w:val="28"/>
        </w:rPr>
        <w:t>Возврат задатка при расторжении договора.</w:t>
      </w:r>
    </w:p>
    <w:p w14:paraId="6FD4E88A" w14:textId="77777777" w:rsidR="0035098D" w:rsidRDefault="0035098D" w:rsidP="0035098D">
      <w:pPr>
        <w:pStyle w:val="a5"/>
        <w:ind w:firstLine="709"/>
        <w:rPr>
          <w:rFonts w:ascii="Times New Roman" w:hAnsi="Times New Roman"/>
          <w:sz w:val="28"/>
          <w:szCs w:val="28"/>
        </w:rPr>
      </w:pPr>
    </w:p>
    <w:p w14:paraId="55E9E40D" w14:textId="77777777" w:rsidR="0035098D" w:rsidRDefault="0035098D" w:rsidP="0035098D">
      <w:pPr>
        <w:pStyle w:val="a5"/>
        <w:numPr>
          <w:ilvl w:val="1"/>
          <w:numId w:val="3"/>
        </w:numPr>
        <w:ind w:left="0" w:firstLine="709"/>
        <w:jc w:val="both"/>
        <w:rPr>
          <w:rFonts w:ascii="Times New Roman" w:hAnsi="Times New Roman"/>
          <w:sz w:val="28"/>
          <w:szCs w:val="28"/>
        </w:rPr>
      </w:pPr>
      <w:r w:rsidRPr="001437A7">
        <w:rPr>
          <w:rFonts w:ascii="Times New Roman" w:hAnsi="Times New Roman"/>
          <w:sz w:val="28"/>
          <w:szCs w:val="28"/>
        </w:rPr>
        <w:t xml:space="preserve">Односторонний отказ от исполнения </w:t>
      </w:r>
      <w:r>
        <w:rPr>
          <w:rFonts w:ascii="Times New Roman" w:hAnsi="Times New Roman"/>
          <w:sz w:val="28"/>
          <w:szCs w:val="28"/>
        </w:rPr>
        <w:t>договора</w:t>
      </w:r>
      <w:r w:rsidRPr="001437A7">
        <w:rPr>
          <w:rFonts w:ascii="Times New Roman" w:hAnsi="Times New Roman"/>
          <w:sz w:val="28"/>
          <w:szCs w:val="28"/>
        </w:rPr>
        <w:t xml:space="preserve"> и одностороннее изменение его условий не допускаются, за исключением случаев, предусмотренных</w:t>
      </w:r>
      <w:r>
        <w:rPr>
          <w:rFonts w:ascii="Times New Roman" w:hAnsi="Times New Roman"/>
          <w:sz w:val="28"/>
          <w:szCs w:val="28"/>
        </w:rPr>
        <w:t xml:space="preserve"> договором,</w:t>
      </w:r>
      <w:r w:rsidRPr="001437A7">
        <w:rPr>
          <w:rFonts w:ascii="Times New Roman" w:hAnsi="Times New Roman"/>
          <w:sz w:val="28"/>
          <w:szCs w:val="28"/>
        </w:rPr>
        <w:t xml:space="preserve"> </w:t>
      </w:r>
      <w:r>
        <w:rPr>
          <w:rFonts w:ascii="Times New Roman" w:hAnsi="Times New Roman"/>
          <w:sz w:val="28"/>
          <w:szCs w:val="28"/>
        </w:rPr>
        <w:t>ГК РФ</w:t>
      </w:r>
      <w:r w:rsidRPr="001437A7">
        <w:rPr>
          <w:rFonts w:ascii="Times New Roman" w:hAnsi="Times New Roman"/>
          <w:sz w:val="28"/>
          <w:szCs w:val="28"/>
        </w:rPr>
        <w:t>, другими законами или иными правовыми актами.</w:t>
      </w:r>
    </w:p>
    <w:p w14:paraId="08DEB28C" w14:textId="77777777" w:rsidR="0035098D" w:rsidRDefault="0035098D" w:rsidP="0035098D">
      <w:pPr>
        <w:pStyle w:val="a5"/>
        <w:numPr>
          <w:ilvl w:val="2"/>
          <w:numId w:val="3"/>
        </w:numPr>
        <w:ind w:left="0" w:firstLine="709"/>
        <w:jc w:val="both"/>
        <w:rPr>
          <w:rFonts w:ascii="Times New Roman" w:hAnsi="Times New Roman"/>
          <w:sz w:val="28"/>
          <w:szCs w:val="28"/>
        </w:rPr>
      </w:pPr>
      <w:r w:rsidRPr="00CD1806">
        <w:rPr>
          <w:rFonts w:ascii="Times New Roman" w:hAnsi="Times New Roman"/>
          <w:sz w:val="28"/>
          <w:szCs w:val="28"/>
        </w:rPr>
        <w:t xml:space="preserve">В случае одностороннего отказа </w:t>
      </w:r>
      <w:r>
        <w:rPr>
          <w:rFonts w:ascii="Times New Roman" w:hAnsi="Times New Roman"/>
          <w:sz w:val="28"/>
          <w:szCs w:val="28"/>
        </w:rPr>
        <w:t>инициатора аукциона</w:t>
      </w:r>
      <w:r w:rsidRPr="00CD1806">
        <w:rPr>
          <w:rFonts w:ascii="Times New Roman" w:hAnsi="Times New Roman"/>
          <w:sz w:val="28"/>
          <w:szCs w:val="28"/>
        </w:rPr>
        <w:t xml:space="preserve"> </w:t>
      </w:r>
      <w:r w:rsidRPr="001437A7">
        <w:rPr>
          <w:rFonts w:ascii="Times New Roman" w:hAnsi="Times New Roman"/>
          <w:sz w:val="28"/>
          <w:szCs w:val="28"/>
        </w:rPr>
        <w:t xml:space="preserve">от исполнения </w:t>
      </w:r>
      <w:r>
        <w:rPr>
          <w:rFonts w:ascii="Times New Roman" w:hAnsi="Times New Roman"/>
          <w:sz w:val="28"/>
          <w:szCs w:val="28"/>
        </w:rPr>
        <w:t>договора, з</w:t>
      </w:r>
      <w:r w:rsidRPr="00CD1806">
        <w:rPr>
          <w:rFonts w:ascii="Times New Roman" w:hAnsi="Times New Roman"/>
          <w:sz w:val="28"/>
          <w:szCs w:val="28"/>
        </w:rPr>
        <w:t>адаток не возвращается</w:t>
      </w:r>
      <w:r>
        <w:rPr>
          <w:rFonts w:ascii="Times New Roman" w:hAnsi="Times New Roman"/>
          <w:sz w:val="28"/>
          <w:szCs w:val="28"/>
        </w:rPr>
        <w:t>.</w:t>
      </w:r>
    </w:p>
    <w:p w14:paraId="627466F2" w14:textId="77777777" w:rsidR="0035098D" w:rsidRPr="001437A7" w:rsidRDefault="0035098D" w:rsidP="0035098D">
      <w:pPr>
        <w:pStyle w:val="a5"/>
        <w:numPr>
          <w:ilvl w:val="2"/>
          <w:numId w:val="3"/>
        </w:numPr>
        <w:ind w:left="0" w:firstLine="709"/>
        <w:jc w:val="both"/>
        <w:rPr>
          <w:rFonts w:ascii="Times New Roman" w:hAnsi="Times New Roman"/>
          <w:sz w:val="28"/>
          <w:szCs w:val="28"/>
        </w:rPr>
      </w:pPr>
      <w:r w:rsidRPr="00CD1806">
        <w:rPr>
          <w:rFonts w:ascii="Times New Roman" w:hAnsi="Times New Roman"/>
          <w:sz w:val="28"/>
          <w:szCs w:val="28"/>
        </w:rPr>
        <w:t xml:space="preserve">В случае одностороннего отказа </w:t>
      </w:r>
      <w:r>
        <w:rPr>
          <w:rFonts w:ascii="Times New Roman" w:hAnsi="Times New Roman"/>
          <w:sz w:val="28"/>
          <w:szCs w:val="28"/>
        </w:rPr>
        <w:t>победителя электронного аукциона</w:t>
      </w:r>
      <w:r w:rsidRPr="00CD1806">
        <w:rPr>
          <w:rFonts w:ascii="Times New Roman" w:hAnsi="Times New Roman"/>
          <w:sz w:val="28"/>
          <w:szCs w:val="28"/>
        </w:rPr>
        <w:t xml:space="preserve"> </w:t>
      </w:r>
      <w:r w:rsidRPr="001437A7">
        <w:rPr>
          <w:rFonts w:ascii="Times New Roman" w:hAnsi="Times New Roman"/>
          <w:sz w:val="28"/>
          <w:szCs w:val="28"/>
        </w:rPr>
        <w:t xml:space="preserve">от исполнения </w:t>
      </w:r>
      <w:r>
        <w:rPr>
          <w:rFonts w:ascii="Times New Roman" w:hAnsi="Times New Roman"/>
          <w:sz w:val="28"/>
          <w:szCs w:val="28"/>
        </w:rPr>
        <w:t>договора, з</w:t>
      </w:r>
      <w:r w:rsidRPr="00CD1806">
        <w:rPr>
          <w:rFonts w:ascii="Times New Roman" w:hAnsi="Times New Roman"/>
          <w:sz w:val="28"/>
          <w:szCs w:val="28"/>
        </w:rPr>
        <w:t>адаток не возвращается</w:t>
      </w:r>
      <w:r>
        <w:rPr>
          <w:rFonts w:ascii="Times New Roman" w:hAnsi="Times New Roman"/>
          <w:sz w:val="28"/>
          <w:szCs w:val="28"/>
        </w:rPr>
        <w:t>.</w:t>
      </w:r>
    </w:p>
    <w:p w14:paraId="269E33B3"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 xml:space="preserve">В случае расторжения договора </w:t>
      </w:r>
      <w:r w:rsidRPr="00BA6556">
        <w:rPr>
          <w:rFonts w:ascii="Times New Roman" w:hAnsi="Times New Roman"/>
          <w:sz w:val="28"/>
          <w:szCs w:val="28"/>
        </w:rPr>
        <w:t xml:space="preserve">по инициативе </w:t>
      </w:r>
      <w:r>
        <w:rPr>
          <w:rFonts w:ascii="Times New Roman" w:hAnsi="Times New Roman"/>
          <w:sz w:val="28"/>
          <w:szCs w:val="28"/>
        </w:rPr>
        <w:t>победителя электронного аукциона, з</w:t>
      </w:r>
      <w:r w:rsidRPr="00CD1806">
        <w:rPr>
          <w:rFonts w:ascii="Times New Roman" w:hAnsi="Times New Roman"/>
          <w:sz w:val="28"/>
          <w:szCs w:val="28"/>
        </w:rPr>
        <w:t>адаток не возвращается</w:t>
      </w:r>
      <w:r>
        <w:rPr>
          <w:rFonts w:ascii="Times New Roman" w:hAnsi="Times New Roman"/>
          <w:sz w:val="28"/>
          <w:szCs w:val="28"/>
        </w:rPr>
        <w:t>.</w:t>
      </w:r>
    </w:p>
    <w:p w14:paraId="1E320F14"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 xml:space="preserve">В случае расторжения договора по </w:t>
      </w:r>
      <w:r w:rsidRPr="00CD1806">
        <w:rPr>
          <w:rFonts w:ascii="Times New Roman" w:hAnsi="Times New Roman"/>
          <w:sz w:val="28"/>
          <w:szCs w:val="28"/>
        </w:rPr>
        <w:t>соглашению сторон</w:t>
      </w:r>
      <w:r>
        <w:rPr>
          <w:rFonts w:ascii="Times New Roman" w:hAnsi="Times New Roman"/>
          <w:sz w:val="28"/>
          <w:szCs w:val="28"/>
        </w:rPr>
        <w:t>, возврат задатка и сумма возврата регулируются соглашением о расторжении договора.</w:t>
      </w:r>
    </w:p>
    <w:p w14:paraId="01793CD3" w14:textId="77777777" w:rsidR="0035098D" w:rsidRDefault="0035098D" w:rsidP="0035098D">
      <w:pPr>
        <w:pStyle w:val="a5"/>
        <w:numPr>
          <w:ilvl w:val="1"/>
          <w:numId w:val="3"/>
        </w:numPr>
        <w:ind w:left="0" w:firstLine="709"/>
        <w:jc w:val="both"/>
        <w:rPr>
          <w:rFonts w:ascii="Times New Roman" w:hAnsi="Times New Roman"/>
          <w:sz w:val="28"/>
          <w:szCs w:val="28"/>
        </w:rPr>
      </w:pPr>
      <w:r>
        <w:rPr>
          <w:rFonts w:ascii="Times New Roman" w:hAnsi="Times New Roman"/>
          <w:sz w:val="28"/>
          <w:szCs w:val="28"/>
        </w:rPr>
        <w:t>В случае расторжения договора по решению суда, возврат задатка и сумма возврата определяются решением суда.</w:t>
      </w:r>
    </w:p>
    <w:p w14:paraId="231F13DD" w14:textId="77777777" w:rsidR="0035098D" w:rsidRPr="00387590" w:rsidRDefault="0035098D" w:rsidP="0035098D">
      <w:pPr>
        <w:pStyle w:val="a5"/>
        <w:numPr>
          <w:ilvl w:val="2"/>
          <w:numId w:val="3"/>
        </w:numPr>
        <w:ind w:left="0" w:firstLine="709"/>
        <w:jc w:val="both"/>
        <w:rPr>
          <w:rFonts w:ascii="Times New Roman" w:hAnsi="Times New Roman"/>
          <w:sz w:val="28"/>
          <w:szCs w:val="28"/>
        </w:rPr>
      </w:pPr>
      <w:r>
        <w:rPr>
          <w:rFonts w:ascii="Times New Roman" w:hAnsi="Times New Roman"/>
          <w:sz w:val="28"/>
          <w:szCs w:val="28"/>
        </w:rPr>
        <w:t>Если решением суда возврат задатка и сумма возврата не определены, з</w:t>
      </w:r>
      <w:r w:rsidRPr="00CD1806">
        <w:rPr>
          <w:rFonts w:ascii="Times New Roman" w:hAnsi="Times New Roman"/>
          <w:sz w:val="28"/>
          <w:szCs w:val="28"/>
        </w:rPr>
        <w:t>адаток не возвращается</w:t>
      </w:r>
      <w:r>
        <w:rPr>
          <w:rFonts w:ascii="Times New Roman" w:hAnsi="Times New Roman"/>
          <w:sz w:val="28"/>
          <w:szCs w:val="28"/>
        </w:rPr>
        <w:t>.</w:t>
      </w:r>
    </w:p>
    <w:p w14:paraId="7A49DB60" w14:textId="77777777" w:rsidR="0035098D" w:rsidRPr="000D6C90" w:rsidRDefault="0035098D" w:rsidP="0035098D">
      <w:pPr>
        <w:pStyle w:val="a5"/>
        <w:ind w:left="709"/>
        <w:jc w:val="both"/>
        <w:rPr>
          <w:rFonts w:ascii="Times New Roman" w:hAnsi="Times New Roman"/>
          <w:sz w:val="28"/>
          <w:szCs w:val="28"/>
        </w:rPr>
      </w:pPr>
    </w:p>
    <w:p w14:paraId="7E71F243" w14:textId="77777777" w:rsidR="0035098D" w:rsidRDefault="0035098D" w:rsidP="0035098D">
      <w:pPr>
        <w:pStyle w:val="a5"/>
        <w:jc w:val="both"/>
        <w:rPr>
          <w:rFonts w:ascii="Times New Roman" w:hAnsi="Times New Roman"/>
          <w:sz w:val="28"/>
          <w:szCs w:val="28"/>
        </w:rPr>
      </w:pPr>
    </w:p>
    <w:p w14:paraId="7467EAA6" w14:textId="77777777" w:rsidR="0035098D" w:rsidRDefault="0035098D" w:rsidP="0035098D">
      <w:pPr>
        <w:pStyle w:val="a5"/>
        <w:jc w:val="both"/>
        <w:rPr>
          <w:rFonts w:ascii="Times New Roman" w:hAnsi="Times New Roman"/>
          <w:sz w:val="28"/>
          <w:szCs w:val="28"/>
        </w:rPr>
      </w:pPr>
    </w:p>
    <w:p w14:paraId="51A1DB50" w14:textId="77777777" w:rsidR="0035098D" w:rsidRDefault="0035098D" w:rsidP="0035098D">
      <w:pPr>
        <w:pStyle w:val="a5"/>
        <w:jc w:val="both"/>
        <w:rPr>
          <w:rFonts w:ascii="Times New Roman" w:hAnsi="Times New Roman"/>
          <w:sz w:val="28"/>
          <w:szCs w:val="28"/>
        </w:rPr>
      </w:pPr>
      <w:r>
        <w:rPr>
          <w:rFonts w:ascii="Times New Roman" w:hAnsi="Times New Roman"/>
          <w:sz w:val="28"/>
          <w:szCs w:val="28"/>
        </w:rPr>
        <w:t xml:space="preserve">Начальник управления </w:t>
      </w:r>
    </w:p>
    <w:p w14:paraId="49677363" w14:textId="48DF4B66" w:rsidR="0035098D" w:rsidRDefault="0035098D" w:rsidP="0035098D">
      <w:pPr>
        <w:pStyle w:val="a5"/>
        <w:jc w:val="both"/>
        <w:rPr>
          <w:rFonts w:ascii="Times New Roman" w:hAnsi="Times New Roman"/>
          <w:sz w:val="28"/>
          <w:szCs w:val="28"/>
        </w:rPr>
      </w:pPr>
      <w:r>
        <w:rPr>
          <w:rFonts w:ascii="Times New Roman" w:hAnsi="Times New Roman"/>
          <w:sz w:val="28"/>
          <w:szCs w:val="28"/>
        </w:rPr>
        <w:t xml:space="preserve">муниципального заказа </w:t>
      </w:r>
      <w:r>
        <w:rPr>
          <w:rFonts w:ascii="Times New Roman" w:hAnsi="Times New Roman"/>
          <w:sz w:val="28"/>
          <w:szCs w:val="28"/>
        </w:rPr>
        <w:tab/>
      </w:r>
      <w:r>
        <w:rPr>
          <w:rFonts w:ascii="Times New Roman" w:hAnsi="Times New Roman"/>
          <w:sz w:val="28"/>
          <w:szCs w:val="28"/>
        </w:rPr>
        <w:tab/>
        <w:t xml:space="preserve">                                          </w:t>
      </w:r>
      <w:r w:rsidR="00786F2F">
        <w:rPr>
          <w:rFonts w:ascii="Times New Roman" w:hAnsi="Times New Roman"/>
          <w:sz w:val="28"/>
          <w:szCs w:val="28"/>
        </w:rPr>
        <w:t xml:space="preserve">                 </w:t>
      </w:r>
      <w:r>
        <w:rPr>
          <w:rFonts w:ascii="Times New Roman" w:hAnsi="Times New Roman"/>
          <w:sz w:val="28"/>
          <w:szCs w:val="28"/>
        </w:rPr>
        <w:t xml:space="preserve">    Ю.В. Пермяков</w:t>
      </w:r>
    </w:p>
    <w:p w14:paraId="20C28950" w14:textId="77777777" w:rsidR="0035098D" w:rsidRDefault="0035098D" w:rsidP="0035098D"/>
    <w:p w14:paraId="621A8E90" w14:textId="77777777" w:rsidR="0035098D" w:rsidRPr="004A2213" w:rsidRDefault="0035098D" w:rsidP="0035098D"/>
    <w:p w14:paraId="0D93378B"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5BBA249"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72CF0B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3FDCC84F"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78E43BA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3618604A"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602D776"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5D59A67"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42549F4"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D7C1B94"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1D271D1"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2DED062D"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FBFF751"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9A7508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554C457"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793EF87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5283E2C" w14:textId="77777777" w:rsidR="0035098D" w:rsidRPr="00366D8A" w:rsidRDefault="0035098D" w:rsidP="0035098D">
      <w:pPr>
        <w:pStyle w:val="aa"/>
        <w:spacing w:before="0" w:beforeAutospacing="0" w:after="0" w:afterAutospacing="0" w:line="180" w:lineRule="atLeast"/>
        <w:ind w:left="5103"/>
        <w:rPr>
          <w:sz w:val="28"/>
          <w:szCs w:val="28"/>
        </w:rPr>
      </w:pPr>
      <w:r w:rsidRPr="00366D8A">
        <w:rPr>
          <w:sz w:val="28"/>
          <w:szCs w:val="28"/>
        </w:rPr>
        <w:lastRenderedPageBreak/>
        <w:t xml:space="preserve">Приложение </w:t>
      </w:r>
      <w:r>
        <w:rPr>
          <w:sz w:val="28"/>
          <w:szCs w:val="28"/>
        </w:rPr>
        <w:t>№</w:t>
      </w:r>
      <w:r w:rsidRPr="00366D8A">
        <w:rPr>
          <w:sz w:val="28"/>
          <w:szCs w:val="28"/>
        </w:rPr>
        <w:t xml:space="preserve"> 1</w:t>
      </w:r>
    </w:p>
    <w:p w14:paraId="33E6090F" w14:textId="77777777" w:rsidR="0035098D" w:rsidRPr="00366D8A" w:rsidRDefault="0035098D" w:rsidP="0035098D">
      <w:pPr>
        <w:pStyle w:val="aa"/>
        <w:spacing w:before="0" w:beforeAutospacing="0" w:after="0" w:afterAutospacing="0" w:line="180" w:lineRule="atLeast"/>
        <w:ind w:left="5103"/>
        <w:rPr>
          <w:sz w:val="28"/>
          <w:szCs w:val="28"/>
        </w:rPr>
      </w:pPr>
      <w:r w:rsidRPr="00366D8A">
        <w:rPr>
          <w:sz w:val="28"/>
          <w:szCs w:val="28"/>
        </w:rPr>
        <w:t>к Положени</w:t>
      </w:r>
      <w:r>
        <w:rPr>
          <w:sz w:val="28"/>
          <w:szCs w:val="28"/>
        </w:rPr>
        <w:t>ю</w:t>
      </w:r>
      <w:r w:rsidRPr="00366D8A">
        <w:rPr>
          <w:sz w:val="28"/>
          <w:szCs w:val="28"/>
        </w:rPr>
        <w:t xml:space="preserve"> об организации и проведении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14:paraId="1AF64D95" w14:textId="77777777" w:rsidR="0035098D" w:rsidRPr="00366D8A" w:rsidRDefault="0035098D" w:rsidP="0035098D">
      <w:pPr>
        <w:pStyle w:val="a5"/>
        <w:jc w:val="both"/>
        <w:rPr>
          <w:rFonts w:ascii="Times New Roman" w:hAnsi="Times New Roman"/>
          <w:sz w:val="28"/>
          <w:szCs w:val="28"/>
        </w:rPr>
      </w:pPr>
    </w:p>
    <w:p w14:paraId="760B0B64" w14:textId="77777777" w:rsidR="0035098D" w:rsidRPr="00366D8A" w:rsidRDefault="0035098D" w:rsidP="0035098D">
      <w:pPr>
        <w:pStyle w:val="a5"/>
        <w:jc w:val="center"/>
        <w:rPr>
          <w:rFonts w:ascii="Times New Roman" w:hAnsi="Times New Roman"/>
          <w:sz w:val="28"/>
          <w:szCs w:val="28"/>
        </w:rPr>
      </w:pPr>
      <w:r w:rsidRPr="00366D8A">
        <w:rPr>
          <w:rFonts w:ascii="Times New Roman" w:hAnsi="Times New Roman"/>
          <w:sz w:val="28"/>
          <w:szCs w:val="28"/>
        </w:rPr>
        <w:t>СОСТАВ</w:t>
      </w:r>
    </w:p>
    <w:p w14:paraId="20C0F95C" w14:textId="77777777" w:rsidR="0035098D" w:rsidRDefault="0035098D" w:rsidP="0035098D">
      <w:pPr>
        <w:pStyle w:val="a5"/>
        <w:jc w:val="center"/>
        <w:rPr>
          <w:rFonts w:ascii="Times New Roman" w:hAnsi="Times New Roman"/>
          <w:sz w:val="28"/>
          <w:szCs w:val="28"/>
        </w:rPr>
      </w:pPr>
      <w:r w:rsidRPr="00366D8A">
        <w:rPr>
          <w:rFonts w:ascii="Times New Roman" w:hAnsi="Times New Roman"/>
          <w:sz w:val="28"/>
          <w:szCs w:val="28"/>
        </w:rPr>
        <w:t>постоянно действующей комиссии по проведению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14:paraId="262B05FB" w14:textId="77777777" w:rsidR="0035098D" w:rsidRDefault="0035098D" w:rsidP="0035098D">
      <w:pPr>
        <w:pStyle w:val="a5"/>
        <w:jc w:val="both"/>
        <w:rPr>
          <w:rFonts w:ascii="Times New Roman" w:hAnsi="Times New Roman"/>
          <w:sz w:val="28"/>
          <w:szCs w:val="28"/>
        </w:rPr>
      </w:pPr>
    </w:p>
    <w:tbl>
      <w:tblPr>
        <w:tblW w:w="5000" w:type="pct"/>
        <w:tblLook w:val="04A0" w:firstRow="1" w:lastRow="0" w:firstColumn="1" w:lastColumn="0" w:noHBand="0" w:noVBand="1"/>
      </w:tblPr>
      <w:tblGrid>
        <w:gridCol w:w="3293"/>
        <w:gridCol w:w="6061"/>
      </w:tblGrid>
      <w:tr w:rsidR="0035098D" w14:paraId="40D8CC5D" w14:textId="77777777" w:rsidTr="0035098D">
        <w:tc>
          <w:tcPr>
            <w:tcW w:w="1760" w:type="pct"/>
            <w:hideMark/>
          </w:tcPr>
          <w:p w14:paraId="5B913391"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r>
              <w:rPr>
                <w:rFonts w:ascii="Times New Roman" w:hAnsi="Times New Roman"/>
                <w:kern w:val="2"/>
                <w:sz w:val="28"/>
                <w:szCs w:val="28"/>
                <w:lang w:eastAsia="en-US"/>
                <w14:ligatures w14:val="standardContextual"/>
              </w:rPr>
              <w:t>Кальченко</w:t>
            </w:r>
          </w:p>
          <w:p w14:paraId="6C742328"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r>
              <w:rPr>
                <w:rFonts w:ascii="Times New Roman" w:hAnsi="Times New Roman"/>
                <w:kern w:val="2"/>
                <w:sz w:val="28"/>
                <w:szCs w:val="28"/>
                <w:lang w:eastAsia="ar-SA"/>
                <w14:ligatures w14:val="standardContextual"/>
              </w:rPr>
              <w:t>Эльвира Александровна</w:t>
            </w:r>
          </w:p>
        </w:tc>
        <w:tc>
          <w:tcPr>
            <w:tcW w:w="3240" w:type="pct"/>
            <w:hideMark/>
          </w:tcPr>
          <w:p w14:paraId="3E759B6F"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r>
              <w:rPr>
                <w:rFonts w:ascii="Times New Roman" w:hAnsi="Times New Roman"/>
                <w:kern w:val="2"/>
                <w:sz w:val="28"/>
                <w:szCs w:val="28"/>
                <w:lang w:eastAsia="ar-SA"/>
                <w14:ligatures w14:val="standardContextual"/>
              </w:rPr>
              <w:t>- заместитель главы муниципального образования город Новороссийск, председатель комиссии;</w:t>
            </w:r>
          </w:p>
        </w:tc>
      </w:tr>
      <w:tr w:rsidR="0035098D" w14:paraId="198506AB" w14:textId="77777777" w:rsidTr="0035098D">
        <w:tc>
          <w:tcPr>
            <w:tcW w:w="1760" w:type="pct"/>
          </w:tcPr>
          <w:p w14:paraId="5824D9DC"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p>
        </w:tc>
        <w:tc>
          <w:tcPr>
            <w:tcW w:w="3240" w:type="pct"/>
          </w:tcPr>
          <w:p w14:paraId="18C6B11B"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p>
        </w:tc>
      </w:tr>
      <w:tr w:rsidR="0035098D" w14:paraId="12659CA0" w14:textId="77777777" w:rsidTr="0035098D">
        <w:tc>
          <w:tcPr>
            <w:tcW w:w="1760" w:type="pct"/>
            <w:hideMark/>
          </w:tcPr>
          <w:p w14:paraId="1F5D87E5" w14:textId="77777777" w:rsidR="0035098D" w:rsidRDefault="0035098D" w:rsidP="00EB0C5A">
            <w:pPr>
              <w:pStyle w:val="a5"/>
              <w:spacing w:line="256" w:lineRule="auto"/>
              <w:rPr>
                <w:rFonts w:ascii="Times New Roman" w:hAnsi="Times New Roman"/>
                <w:bCs/>
                <w:iCs/>
                <w:color w:val="000000"/>
                <w:kern w:val="2"/>
                <w:sz w:val="28"/>
                <w:szCs w:val="28"/>
                <w:lang w:eastAsia="ar-SA"/>
                <w14:ligatures w14:val="standardContextual"/>
              </w:rPr>
            </w:pPr>
            <w:r>
              <w:rPr>
                <w:rFonts w:ascii="Times New Roman" w:hAnsi="Times New Roman"/>
                <w:bCs/>
                <w:iCs/>
                <w:color w:val="000000"/>
                <w:kern w:val="2"/>
                <w:sz w:val="28"/>
                <w:szCs w:val="28"/>
                <w:lang w:eastAsia="ar-SA"/>
                <w14:ligatures w14:val="standardContextual"/>
              </w:rPr>
              <w:t>Пермяков</w:t>
            </w:r>
          </w:p>
          <w:p w14:paraId="62331164" w14:textId="77777777" w:rsidR="0035098D" w:rsidRDefault="0035098D" w:rsidP="00EB0C5A">
            <w:pPr>
              <w:pStyle w:val="a5"/>
              <w:spacing w:line="256" w:lineRule="auto"/>
              <w:rPr>
                <w:rFonts w:ascii="Times New Roman" w:hAnsi="Times New Roman"/>
                <w:bCs/>
                <w:iCs/>
                <w:kern w:val="2"/>
                <w:sz w:val="28"/>
                <w:szCs w:val="28"/>
                <w:lang w:eastAsia="ar-SA"/>
                <w14:ligatures w14:val="standardContextual"/>
              </w:rPr>
            </w:pPr>
            <w:r>
              <w:rPr>
                <w:rFonts w:ascii="Times New Roman" w:hAnsi="Times New Roman"/>
                <w:bCs/>
                <w:iCs/>
                <w:color w:val="000000"/>
                <w:kern w:val="2"/>
                <w:sz w:val="28"/>
                <w:szCs w:val="28"/>
                <w:lang w:eastAsia="ar-SA"/>
                <w14:ligatures w14:val="standardContextual"/>
              </w:rPr>
              <w:t>Юрий Владимирович</w:t>
            </w:r>
          </w:p>
        </w:tc>
        <w:tc>
          <w:tcPr>
            <w:tcW w:w="3240" w:type="pct"/>
            <w:hideMark/>
          </w:tcPr>
          <w:p w14:paraId="5C2F01D1"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r>
              <w:rPr>
                <w:rFonts w:ascii="Times New Roman" w:hAnsi="Times New Roman"/>
                <w:kern w:val="2"/>
                <w:sz w:val="28"/>
                <w:szCs w:val="28"/>
                <w:lang w:eastAsia="ar-SA"/>
                <w14:ligatures w14:val="standardContextual"/>
              </w:rPr>
              <w:t xml:space="preserve">- </w:t>
            </w:r>
            <w:r>
              <w:rPr>
                <w:rFonts w:ascii="Times New Roman" w:hAnsi="Times New Roman"/>
                <w:color w:val="000000"/>
                <w:kern w:val="2"/>
                <w:sz w:val="28"/>
                <w:szCs w:val="28"/>
                <w:lang w:eastAsia="ar-SA"/>
                <w14:ligatures w14:val="standardContextual"/>
              </w:rPr>
              <w:t>начальник управления муниципального заказа</w:t>
            </w:r>
            <w:r>
              <w:rPr>
                <w:rFonts w:ascii="Times New Roman" w:hAnsi="Times New Roman"/>
                <w:kern w:val="2"/>
                <w:sz w:val="28"/>
                <w:szCs w:val="28"/>
                <w:lang w:eastAsia="en-US"/>
                <w14:ligatures w14:val="standardContextual"/>
              </w:rPr>
              <w:t xml:space="preserve"> администрации муниципального образования город Новороссийск, </w:t>
            </w:r>
            <w:r>
              <w:rPr>
                <w:rFonts w:ascii="Times New Roman" w:hAnsi="Times New Roman"/>
                <w:kern w:val="2"/>
                <w:sz w:val="28"/>
                <w:szCs w:val="28"/>
                <w:lang w:eastAsia="ar-SA"/>
                <w14:ligatures w14:val="standardContextual"/>
              </w:rPr>
              <w:t>заместитель председателя комиссии;</w:t>
            </w:r>
          </w:p>
        </w:tc>
      </w:tr>
      <w:tr w:rsidR="0035098D" w14:paraId="588D0D29" w14:textId="77777777" w:rsidTr="0035098D">
        <w:tc>
          <w:tcPr>
            <w:tcW w:w="1760" w:type="pct"/>
          </w:tcPr>
          <w:p w14:paraId="5F36569A"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p>
        </w:tc>
        <w:tc>
          <w:tcPr>
            <w:tcW w:w="3240" w:type="pct"/>
          </w:tcPr>
          <w:p w14:paraId="42A53FCA"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p>
        </w:tc>
      </w:tr>
      <w:tr w:rsidR="0035098D" w14:paraId="2AB2E21C" w14:textId="77777777" w:rsidTr="0035098D">
        <w:tc>
          <w:tcPr>
            <w:tcW w:w="1760" w:type="pct"/>
            <w:hideMark/>
          </w:tcPr>
          <w:p w14:paraId="363EC380"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r>
              <w:rPr>
                <w:rFonts w:ascii="Times New Roman" w:hAnsi="Times New Roman"/>
                <w:color w:val="000000"/>
                <w:kern w:val="2"/>
                <w:sz w:val="28"/>
                <w:szCs w:val="28"/>
                <w:lang w:eastAsia="ar-SA"/>
                <w14:ligatures w14:val="standardContextual"/>
              </w:rPr>
              <w:t>Зуев</w:t>
            </w:r>
          </w:p>
          <w:p w14:paraId="20DEC4AB"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r>
              <w:rPr>
                <w:rFonts w:ascii="Times New Roman" w:hAnsi="Times New Roman"/>
                <w:color w:val="000000"/>
                <w:kern w:val="2"/>
                <w:sz w:val="28"/>
                <w:szCs w:val="28"/>
                <w:lang w:eastAsia="ar-SA"/>
                <w14:ligatures w14:val="standardContextual"/>
              </w:rPr>
              <w:t>Евгений Сергеевич</w:t>
            </w:r>
          </w:p>
        </w:tc>
        <w:tc>
          <w:tcPr>
            <w:tcW w:w="3240" w:type="pct"/>
            <w:hideMark/>
          </w:tcPr>
          <w:p w14:paraId="1D2B8C52"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r>
              <w:rPr>
                <w:rFonts w:ascii="Times New Roman" w:hAnsi="Times New Roman"/>
                <w:color w:val="000000"/>
                <w:kern w:val="2"/>
                <w:sz w:val="28"/>
                <w:szCs w:val="28"/>
                <w:lang w:eastAsia="ar-SA"/>
                <w14:ligatures w14:val="standardContextual"/>
              </w:rPr>
              <w:t>- заместитель начальника управления муниципального заказа</w:t>
            </w:r>
            <w:r>
              <w:rPr>
                <w:rFonts w:ascii="Times New Roman" w:hAnsi="Times New Roman"/>
                <w:kern w:val="2"/>
                <w:sz w:val="28"/>
                <w:szCs w:val="28"/>
                <w:lang w:eastAsia="en-US"/>
                <w14:ligatures w14:val="standardContextual"/>
              </w:rPr>
              <w:t xml:space="preserve"> администрации муниципального образования город Новороссийск, </w:t>
            </w:r>
            <w:r>
              <w:rPr>
                <w:rFonts w:ascii="Times New Roman" w:hAnsi="Times New Roman"/>
                <w:kern w:val="2"/>
                <w:sz w:val="28"/>
                <w:szCs w:val="28"/>
                <w:lang w:eastAsia="ar-SA"/>
                <w14:ligatures w14:val="standardContextual"/>
              </w:rPr>
              <w:t>заместитель председателя комиссии.</w:t>
            </w:r>
          </w:p>
        </w:tc>
      </w:tr>
      <w:tr w:rsidR="0035098D" w14:paraId="73B6121C" w14:textId="77777777" w:rsidTr="0035098D">
        <w:tc>
          <w:tcPr>
            <w:tcW w:w="5000" w:type="pct"/>
            <w:gridSpan w:val="2"/>
          </w:tcPr>
          <w:p w14:paraId="2B99081E"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p>
          <w:p w14:paraId="28D9265D"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p>
          <w:p w14:paraId="2DA191DB"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p>
          <w:p w14:paraId="2A6550C2"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p>
          <w:p w14:paraId="0BD7DFEC"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p>
        </w:tc>
      </w:tr>
      <w:tr w:rsidR="0035098D" w14:paraId="2F4CB47C" w14:textId="77777777" w:rsidTr="0035098D">
        <w:tc>
          <w:tcPr>
            <w:tcW w:w="5000" w:type="pct"/>
            <w:gridSpan w:val="2"/>
            <w:hideMark/>
          </w:tcPr>
          <w:p w14:paraId="2AE1B0E9" w14:textId="77777777" w:rsidR="0035098D" w:rsidRDefault="0035098D" w:rsidP="00EB0C5A">
            <w:pPr>
              <w:pStyle w:val="a5"/>
              <w:spacing w:line="256" w:lineRule="auto"/>
              <w:ind w:left="3295"/>
              <w:rPr>
                <w:rFonts w:ascii="Times New Roman" w:hAnsi="Times New Roman"/>
                <w:color w:val="000000"/>
                <w:kern w:val="2"/>
                <w:sz w:val="28"/>
                <w:szCs w:val="28"/>
                <w:lang w:eastAsia="ar-SA"/>
                <w14:ligatures w14:val="standardContextual"/>
              </w:rPr>
            </w:pPr>
            <w:r>
              <w:rPr>
                <w:rFonts w:ascii="Times New Roman" w:hAnsi="Times New Roman"/>
                <w:color w:val="000000"/>
                <w:kern w:val="2"/>
                <w:sz w:val="28"/>
                <w:szCs w:val="28"/>
                <w:lang w:eastAsia="ar-SA"/>
                <w14:ligatures w14:val="standardContextual"/>
              </w:rPr>
              <w:lastRenderedPageBreak/>
              <w:t>Члены комиссии:</w:t>
            </w:r>
          </w:p>
        </w:tc>
      </w:tr>
      <w:tr w:rsidR="0035098D" w14:paraId="41E1A206" w14:textId="77777777" w:rsidTr="0035098D">
        <w:tc>
          <w:tcPr>
            <w:tcW w:w="1760" w:type="pct"/>
          </w:tcPr>
          <w:p w14:paraId="2CB4CAB8"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p>
        </w:tc>
        <w:tc>
          <w:tcPr>
            <w:tcW w:w="3240" w:type="pct"/>
          </w:tcPr>
          <w:p w14:paraId="2ED1CE3C"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p>
        </w:tc>
      </w:tr>
      <w:tr w:rsidR="0035098D" w14:paraId="00ED3F95" w14:textId="77777777" w:rsidTr="0035098D">
        <w:tc>
          <w:tcPr>
            <w:tcW w:w="1760" w:type="pct"/>
          </w:tcPr>
          <w:p w14:paraId="08118BF0"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r w:rsidRPr="00763AE8">
              <w:rPr>
                <w:rFonts w:ascii="Times New Roman" w:hAnsi="Times New Roman"/>
                <w:kern w:val="2"/>
                <w:sz w:val="28"/>
                <w:szCs w:val="28"/>
                <w:lang w:eastAsia="en-US"/>
                <w14:ligatures w14:val="standardContextual"/>
              </w:rPr>
              <w:t>Степаненко</w:t>
            </w:r>
          </w:p>
          <w:p w14:paraId="24321BCE"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r w:rsidRPr="00763AE8">
              <w:rPr>
                <w:rFonts w:ascii="Times New Roman" w:hAnsi="Times New Roman"/>
                <w:kern w:val="2"/>
                <w:sz w:val="28"/>
                <w:szCs w:val="28"/>
                <w:lang w:eastAsia="en-US"/>
                <w14:ligatures w14:val="standardContextual"/>
              </w:rPr>
              <w:t>Екатерина Николаевна</w:t>
            </w:r>
          </w:p>
        </w:tc>
        <w:tc>
          <w:tcPr>
            <w:tcW w:w="3240" w:type="pct"/>
          </w:tcPr>
          <w:p w14:paraId="3161685B"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r>
              <w:rPr>
                <w:rFonts w:ascii="Times New Roman" w:hAnsi="Times New Roman"/>
                <w:kern w:val="2"/>
                <w:sz w:val="28"/>
                <w:szCs w:val="28"/>
                <w:lang w:eastAsia="ar-SA"/>
                <w14:ligatures w14:val="standardContextual"/>
              </w:rPr>
              <w:t>- и</w:t>
            </w:r>
            <w:r w:rsidRPr="00763AE8">
              <w:rPr>
                <w:rFonts w:ascii="Times New Roman" w:hAnsi="Times New Roman"/>
                <w:kern w:val="2"/>
                <w:sz w:val="28"/>
                <w:szCs w:val="28"/>
                <w:lang w:eastAsia="ar-SA"/>
                <w14:ligatures w14:val="standardContextual"/>
              </w:rPr>
              <w:t>сполняющий обязанности</w:t>
            </w:r>
            <w:r>
              <w:rPr>
                <w:rFonts w:ascii="Times New Roman" w:hAnsi="Times New Roman"/>
                <w:kern w:val="2"/>
                <w:sz w:val="28"/>
                <w:szCs w:val="28"/>
                <w:lang w:eastAsia="ar-SA"/>
                <w14:ligatures w14:val="standardContextual"/>
              </w:rPr>
              <w:t xml:space="preserve"> заместителя главы муниципального образования город Новороссийск;</w:t>
            </w:r>
          </w:p>
        </w:tc>
      </w:tr>
      <w:tr w:rsidR="0035098D" w14:paraId="600B1132" w14:textId="77777777" w:rsidTr="0035098D">
        <w:tc>
          <w:tcPr>
            <w:tcW w:w="1760" w:type="pct"/>
          </w:tcPr>
          <w:p w14:paraId="28ACE669"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p>
        </w:tc>
        <w:tc>
          <w:tcPr>
            <w:tcW w:w="3240" w:type="pct"/>
          </w:tcPr>
          <w:p w14:paraId="0C10153A" w14:textId="77777777" w:rsidR="0035098D" w:rsidRDefault="0035098D" w:rsidP="00EB0C5A">
            <w:pPr>
              <w:pStyle w:val="a5"/>
              <w:spacing w:line="256" w:lineRule="auto"/>
              <w:rPr>
                <w:rFonts w:ascii="Times New Roman" w:hAnsi="Times New Roman"/>
                <w:color w:val="000000"/>
                <w:kern w:val="2"/>
                <w:sz w:val="28"/>
                <w:szCs w:val="28"/>
                <w:lang w:eastAsia="ar-SA"/>
                <w14:ligatures w14:val="standardContextual"/>
              </w:rPr>
            </w:pPr>
          </w:p>
        </w:tc>
      </w:tr>
      <w:tr w:rsidR="0035098D" w14:paraId="5F9EC6ED" w14:textId="77777777" w:rsidTr="0035098D">
        <w:tc>
          <w:tcPr>
            <w:tcW w:w="1760" w:type="pct"/>
            <w:hideMark/>
          </w:tcPr>
          <w:p w14:paraId="239F996C"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r>
              <w:rPr>
                <w:rFonts w:ascii="Times New Roman" w:hAnsi="Times New Roman"/>
                <w:kern w:val="2"/>
                <w:sz w:val="28"/>
                <w:szCs w:val="28"/>
                <w:lang w:eastAsia="en-US"/>
                <w14:ligatures w14:val="standardContextual"/>
              </w:rPr>
              <w:t>Дегтяренко</w:t>
            </w:r>
          </w:p>
          <w:p w14:paraId="3CCD95C2"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r>
              <w:rPr>
                <w:rFonts w:ascii="Times New Roman" w:hAnsi="Times New Roman"/>
                <w:kern w:val="2"/>
                <w:sz w:val="28"/>
                <w:szCs w:val="28"/>
                <w:lang w:eastAsia="en-US"/>
                <w14:ligatures w14:val="standardContextual"/>
              </w:rPr>
              <w:t>Станислав Павлович</w:t>
            </w:r>
          </w:p>
        </w:tc>
        <w:tc>
          <w:tcPr>
            <w:tcW w:w="3240" w:type="pct"/>
            <w:hideMark/>
          </w:tcPr>
          <w:p w14:paraId="35F6FEEE"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r>
              <w:rPr>
                <w:rFonts w:ascii="Times New Roman" w:hAnsi="Times New Roman"/>
                <w:kern w:val="2"/>
                <w:sz w:val="28"/>
                <w:szCs w:val="28"/>
                <w:lang w:eastAsia="ar-SA"/>
                <w14:ligatures w14:val="standardContextual"/>
              </w:rPr>
              <w:t xml:space="preserve">- </w:t>
            </w:r>
            <w:r>
              <w:rPr>
                <w:rFonts w:ascii="Times New Roman" w:hAnsi="Times New Roman"/>
                <w:color w:val="000000"/>
                <w:kern w:val="2"/>
                <w:sz w:val="28"/>
                <w:szCs w:val="28"/>
                <w:lang w:eastAsia="ar-SA"/>
                <w14:ligatures w14:val="standardContextual"/>
              </w:rPr>
              <w:t>заместитель начальника управления, начальник отдела контрактной службы управления муниципального заказа</w:t>
            </w:r>
            <w:r>
              <w:rPr>
                <w:rFonts w:ascii="Times New Roman" w:hAnsi="Times New Roman"/>
                <w:kern w:val="2"/>
                <w:sz w:val="28"/>
                <w:szCs w:val="28"/>
                <w:lang w:eastAsia="en-US"/>
                <w14:ligatures w14:val="standardContextual"/>
              </w:rPr>
              <w:t xml:space="preserve"> администрации муниципального образования город Новороссийск;</w:t>
            </w:r>
          </w:p>
        </w:tc>
      </w:tr>
      <w:tr w:rsidR="0035098D" w14:paraId="07603DFC" w14:textId="77777777" w:rsidTr="0035098D">
        <w:tc>
          <w:tcPr>
            <w:tcW w:w="1760" w:type="pct"/>
          </w:tcPr>
          <w:p w14:paraId="69426376"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p>
        </w:tc>
        <w:tc>
          <w:tcPr>
            <w:tcW w:w="3240" w:type="pct"/>
          </w:tcPr>
          <w:p w14:paraId="32EE9F41"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p>
        </w:tc>
      </w:tr>
      <w:tr w:rsidR="0035098D" w14:paraId="7C23232E" w14:textId="77777777" w:rsidTr="0035098D">
        <w:tc>
          <w:tcPr>
            <w:tcW w:w="1760" w:type="pct"/>
            <w:hideMark/>
          </w:tcPr>
          <w:p w14:paraId="123696F6"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r>
              <w:rPr>
                <w:rFonts w:ascii="Times New Roman" w:hAnsi="Times New Roman"/>
                <w:kern w:val="2"/>
                <w:sz w:val="28"/>
                <w:szCs w:val="28"/>
                <w:lang w:eastAsia="en-US"/>
                <w14:ligatures w14:val="standardContextual"/>
              </w:rPr>
              <w:t>Ерылкин</w:t>
            </w:r>
          </w:p>
          <w:p w14:paraId="534A0780" w14:textId="77777777" w:rsidR="0035098D" w:rsidRDefault="0035098D" w:rsidP="00EB0C5A">
            <w:pPr>
              <w:pStyle w:val="a5"/>
              <w:spacing w:line="256" w:lineRule="auto"/>
              <w:rPr>
                <w:rFonts w:ascii="Times New Roman" w:hAnsi="Times New Roman"/>
                <w:kern w:val="2"/>
                <w:sz w:val="28"/>
                <w:szCs w:val="28"/>
                <w:lang w:eastAsia="en-US"/>
                <w14:ligatures w14:val="standardContextual"/>
              </w:rPr>
            </w:pPr>
            <w:r>
              <w:rPr>
                <w:rFonts w:ascii="Times New Roman" w:hAnsi="Times New Roman"/>
                <w:kern w:val="2"/>
                <w:sz w:val="28"/>
                <w:szCs w:val="28"/>
                <w:lang w:eastAsia="en-US"/>
                <w14:ligatures w14:val="standardContextual"/>
              </w:rPr>
              <w:t>Григорий Владимирович</w:t>
            </w:r>
          </w:p>
        </w:tc>
        <w:tc>
          <w:tcPr>
            <w:tcW w:w="3240" w:type="pct"/>
            <w:hideMark/>
          </w:tcPr>
          <w:p w14:paraId="5A0E92D0" w14:textId="77777777" w:rsidR="0035098D" w:rsidRDefault="0035098D" w:rsidP="00EB0C5A">
            <w:pPr>
              <w:pStyle w:val="a5"/>
              <w:spacing w:line="256" w:lineRule="auto"/>
              <w:rPr>
                <w:rFonts w:ascii="Times New Roman" w:hAnsi="Times New Roman"/>
                <w:kern w:val="2"/>
                <w:sz w:val="28"/>
                <w:szCs w:val="28"/>
                <w:lang w:eastAsia="ar-SA"/>
                <w14:ligatures w14:val="standardContextual"/>
              </w:rPr>
            </w:pPr>
            <w:r>
              <w:rPr>
                <w:rFonts w:ascii="Times New Roman" w:hAnsi="Times New Roman"/>
                <w:kern w:val="2"/>
                <w:sz w:val="28"/>
                <w:szCs w:val="28"/>
                <w:lang w:eastAsia="ar-SA"/>
                <w14:ligatures w14:val="standardContextual"/>
              </w:rPr>
              <w:t xml:space="preserve">- главный специалист </w:t>
            </w:r>
            <w:r>
              <w:rPr>
                <w:rFonts w:ascii="Times New Roman" w:hAnsi="Times New Roman"/>
                <w:color w:val="000000"/>
                <w:kern w:val="2"/>
                <w:sz w:val="28"/>
                <w:szCs w:val="28"/>
                <w:lang w:eastAsia="ar-SA"/>
                <w14:ligatures w14:val="standardContextual"/>
              </w:rPr>
              <w:t>управления муниципального заказа</w:t>
            </w:r>
            <w:r>
              <w:rPr>
                <w:rFonts w:ascii="Times New Roman" w:hAnsi="Times New Roman"/>
                <w:kern w:val="2"/>
                <w:sz w:val="28"/>
                <w:szCs w:val="28"/>
                <w:lang w:eastAsia="en-US"/>
                <w14:ligatures w14:val="standardContextual"/>
              </w:rPr>
              <w:t xml:space="preserve"> администрации муниципального образования город Новороссийск, секретарь комиссии.</w:t>
            </w:r>
          </w:p>
        </w:tc>
      </w:tr>
    </w:tbl>
    <w:p w14:paraId="6B0991F2" w14:textId="77777777" w:rsidR="0035098D" w:rsidRDefault="0035098D" w:rsidP="0035098D">
      <w:pPr>
        <w:pStyle w:val="a5"/>
        <w:jc w:val="both"/>
        <w:rPr>
          <w:rFonts w:ascii="Times New Roman" w:hAnsi="Times New Roman"/>
          <w:sz w:val="28"/>
          <w:szCs w:val="28"/>
        </w:rPr>
      </w:pPr>
    </w:p>
    <w:p w14:paraId="6930E307" w14:textId="77777777" w:rsidR="0035098D" w:rsidRDefault="0035098D" w:rsidP="0035098D">
      <w:pPr>
        <w:pStyle w:val="a5"/>
        <w:jc w:val="both"/>
        <w:rPr>
          <w:rFonts w:ascii="Times New Roman" w:hAnsi="Times New Roman"/>
          <w:sz w:val="28"/>
          <w:szCs w:val="28"/>
        </w:rPr>
      </w:pPr>
    </w:p>
    <w:p w14:paraId="138275F6" w14:textId="77777777" w:rsidR="0035098D" w:rsidRDefault="0035098D" w:rsidP="0035098D">
      <w:pPr>
        <w:pStyle w:val="a5"/>
        <w:jc w:val="both"/>
        <w:rPr>
          <w:rFonts w:ascii="Times New Roman" w:hAnsi="Times New Roman"/>
          <w:sz w:val="28"/>
          <w:szCs w:val="28"/>
        </w:rPr>
      </w:pPr>
    </w:p>
    <w:p w14:paraId="0EF41FDC" w14:textId="77777777" w:rsidR="0035098D" w:rsidRDefault="0035098D" w:rsidP="0035098D">
      <w:pPr>
        <w:pStyle w:val="a5"/>
        <w:jc w:val="both"/>
        <w:rPr>
          <w:rFonts w:ascii="Times New Roman" w:hAnsi="Times New Roman"/>
          <w:sz w:val="28"/>
          <w:szCs w:val="28"/>
        </w:rPr>
      </w:pPr>
      <w:r>
        <w:rPr>
          <w:rFonts w:ascii="Times New Roman" w:hAnsi="Times New Roman"/>
          <w:sz w:val="28"/>
          <w:szCs w:val="28"/>
        </w:rPr>
        <w:t xml:space="preserve">Начальник управления </w:t>
      </w:r>
    </w:p>
    <w:p w14:paraId="4676E4F5" w14:textId="00464676" w:rsidR="0035098D" w:rsidRDefault="0035098D" w:rsidP="0035098D">
      <w:pPr>
        <w:pStyle w:val="a5"/>
        <w:jc w:val="both"/>
        <w:rPr>
          <w:rFonts w:ascii="Times New Roman" w:hAnsi="Times New Roman"/>
          <w:sz w:val="28"/>
          <w:szCs w:val="28"/>
        </w:rPr>
      </w:pPr>
      <w:r>
        <w:rPr>
          <w:rFonts w:ascii="Times New Roman" w:hAnsi="Times New Roman"/>
          <w:sz w:val="28"/>
          <w:szCs w:val="28"/>
        </w:rPr>
        <w:t xml:space="preserve">муниципального заказа </w:t>
      </w:r>
      <w:r>
        <w:rPr>
          <w:rFonts w:ascii="Times New Roman" w:hAnsi="Times New Roman"/>
          <w:sz w:val="28"/>
          <w:szCs w:val="28"/>
        </w:rPr>
        <w:tab/>
      </w:r>
      <w:r>
        <w:rPr>
          <w:rFonts w:ascii="Times New Roman" w:hAnsi="Times New Roman"/>
          <w:sz w:val="28"/>
          <w:szCs w:val="28"/>
        </w:rPr>
        <w:tab/>
        <w:t xml:space="preserve">                                                               Ю.В. Пермяков</w:t>
      </w:r>
    </w:p>
    <w:p w14:paraId="5A3A6105" w14:textId="77777777" w:rsidR="0035098D" w:rsidRDefault="0035098D" w:rsidP="0035098D"/>
    <w:p w14:paraId="0CA8EABD" w14:textId="77777777" w:rsidR="0035098D" w:rsidRPr="004A2213" w:rsidRDefault="0035098D" w:rsidP="0035098D"/>
    <w:p w14:paraId="667117B0"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418BC1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3D24A350"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B98E52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98FBC4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4EAB589"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BD55259"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2F05C18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2ECFCB46"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7FCECB1"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E4A299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7CF3930"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06E399A"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C7E2E3D"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0D15E2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5D1C481"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9FDB7FB"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9379A8D"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3EBCEF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73BB816D"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A14DDB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E90135F" w14:textId="77777777" w:rsidR="00786F2F" w:rsidRDefault="00786F2F" w:rsidP="00786F2F">
      <w:pPr>
        <w:pStyle w:val="aa"/>
        <w:spacing w:before="0" w:beforeAutospacing="0" w:after="0" w:afterAutospacing="0" w:line="180" w:lineRule="atLeast"/>
        <w:ind w:left="5103"/>
        <w:rPr>
          <w:sz w:val="28"/>
          <w:szCs w:val="28"/>
        </w:rPr>
      </w:pPr>
      <w:r>
        <w:rPr>
          <w:sz w:val="28"/>
          <w:szCs w:val="28"/>
        </w:rPr>
        <w:lastRenderedPageBreak/>
        <w:t>Приложение № 2</w:t>
      </w:r>
    </w:p>
    <w:p w14:paraId="28441F85" w14:textId="77777777" w:rsidR="00786F2F" w:rsidRDefault="00786F2F" w:rsidP="00786F2F">
      <w:pPr>
        <w:pStyle w:val="aa"/>
        <w:spacing w:before="0" w:beforeAutospacing="0" w:after="0" w:afterAutospacing="0" w:line="180" w:lineRule="atLeast"/>
        <w:ind w:left="5103"/>
        <w:rPr>
          <w:sz w:val="28"/>
          <w:szCs w:val="28"/>
        </w:rPr>
      </w:pPr>
      <w:r>
        <w:rPr>
          <w:sz w:val="28"/>
          <w:szCs w:val="28"/>
        </w:rPr>
        <w:t>к Положению об организации и проведении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14:paraId="5879FC78" w14:textId="77777777" w:rsidR="00786F2F" w:rsidRDefault="00786F2F" w:rsidP="00786F2F">
      <w:pPr>
        <w:pStyle w:val="a5"/>
        <w:jc w:val="both"/>
        <w:rPr>
          <w:rFonts w:ascii="Times New Roman" w:hAnsi="Times New Roman"/>
          <w:sz w:val="28"/>
          <w:szCs w:val="28"/>
        </w:rPr>
      </w:pPr>
    </w:p>
    <w:p w14:paraId="5AD7688D" w14:textId="77777777" w:rsidR="00786F2F" w:rsidRDefault="00786F2F" w:rsidP="00786F2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14:paraId="14D2C4B7" w14:textId="77777777" w:rsidR="00786F2F" w:rsidRDefault="00786F2F" w:rsidP="00786F2F">
      <w:pPr>
        <w:pStyle w:val="ConsPlusTitle"/>
        <w:jc w:val="center"/>
        <w:rPr>
          <w:rFonts w:ascii="Times New Roman" w:hAnsi="Times New Roman" w:cs="Times New Roman"/>
          <w:b w:val="0"/>
          <w:sz w:val="28"/>
          <w:szCs w:val="28"/>
          <w:lang w:eastAsia="ar-SA"/>
        </w:rPr>
      </w:pPr>
      <w:r>
        <w:rPr>
          <w:rFonts w:ascii="Times New Roman" w:hAnsi="Times New Roman" w:cs="Times New Roman"/>
          <w:b w:val="0"/>
          <w:sz w:val="28"/>
          <w:szCs w:val="28"/>
          <w:lang w:eastAsia="ar-SA"/>
        </w:rPr>
        <w:t>о работе постоянно действующей комиссии по проведению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14:paraId="74D14BA3" w14:textId="77777777" w:rsidR="00786F2F" w:rsidRDefault="00786F2F" w:rsidP="00786F2F">
      <w:pPr>
        <w:pStyle w:val="ConsPlusTitle"/>
        <w:jc w:val="center"/>
        <w:rPr>
          <w:rFonts w:ascii="Times New Roman" w:hAnsi="Times New Roman" w:cs="Times New Roman"/>
          <w:b w:val="0"/>
          <w:color w:val="000000" w:themeColor="text1"/>
          <w:sz w:val="28"/>
          <w:szCs w:val="28"/>
        </w:rPr>
      </w:pPr>
    </w:p>
    <w:p w14:paraId="1C4F9E09" w14:textId="77777777" w:rsidR="00786F2F" w:rsidRDefault="00786F2F" w:rsidP="00786F2F">
      <w:pPr>
        <w:pStyle w:val="a9"/>
        <w:numPr>
          <w:ilvl w:val="0"/>
          <w:numId w:val="5"/>
        </w:numPr>
        <w:spacing w:after="0" w:line="24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Общие положения.</w:t>
      </w:r>
    </w:p>
    <w:p w14:paraId="356E6F73" w14:textId="77777777" w:rsidR="00786F2F" w:rsidRDefault="00786F2F" w:rsidP="00786F2F">
      <w:pPr>
        <w:spacing w:after="0" w:line="240" w:lineRule="auto"/>
        <w:ind w:firstLine="709"/>
        <w:jc w:val="both"/>
        <w:rPr>
          <w:rFonts w:ascii="Times New Roman" w:eastAsia="Times New Roman" w:hAnsi="Times New Roman" w:cs="Times New Roman"/>
          <w:b/>
          <w:sz w:val="28"/>
          <w:szCs w:val="28"/>
          <w:lang w:eastAsia="ru-RU"/>
        </w:rPr>
      </w:pPr>
    </w:p>
    <w:p w14:paraId="68B660BF" w14:textId="77777777" w:rsidR="00786F2F" w:rsidRDefault="00786F2F" w:rsidP="00786F2F">
      <w:pPr>
        <w:pStyle w:val="a9"/>
        <w:numPr>
          <w:ilvl w:val="1"/>
          <w:numId w:val="5"/>
        </w:numPr>
        <w:tabs>
          <w:tab w:val="left" w:pos="1418"/>
        </w:tabs>
        <w:autoSpaceDE w:val="0"/>
        <w:autoSpaceDN w:val="0"/>
        <w:adjustRightInd w:val="0"/>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 xml:space="preserve">Комиссия </w:t>
      </w:r>
      <w:r>
        <w:rPr>
          <w:rFonts w:ascii="Times New Roman" w:hAnsi="Times New Roman" w:cs="Times New Roman"/>
          <w:sz w:val="28"/>
          <w:szCs w:val="28"/>
          <w:lang w:eastAsia="ar-SA"/>
        </w:rPr>
        <w:t>по проведению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Pr>
          <w:rFonts w:ascii="Times New Roman" w:hAnsi="Times New Roman" w:cs="Times New Roman"/>
          <w:color w:val="000000" w:themeColor="text1"/>
          <w:sz w:val="28"/>
          <w:szCs w:val="28"/>
        </w:rPr>
        <w:t xml:space="preserve"> (далее – комиссия) является постоянно действующим коллегиальным органом, обеспечивающим рассмотрение вопросов, касающихся проведения </w:t>
      </w:r>
      <w:r>
        <w:rPr>
          <w:rFonts w:ascii="Times New Roman" w:hAnsi="Times New Roman" w:cs="Times New Roman"/>
          <w:sz w:val="28"/>
          <w:szCs w:val="28"/>
          <w:lang w:eastAsia="ar-SA"/>
        </w:rPr>
        <w:t>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Pr>
          <w:rFonts w:ascii="Times New Roman" w:hAnsi="Times New Roman" w:cs="Times New Roman"/>
          <w:color w:val="000000" w:themeColor="text1"/>
          <w:sz w:val="28"/>
          <w:szCs w:val="28"/>
        </w:rPr>
        <w:t xml:space="preserve"> (далее – аукцион).</w:t>
      </w:r>
    </w:p>
    <w:p w14:paraId="37AA74A6" w14:textId="77777777" w:rsidR="00786F2F" w:rsidRDefault="00786F2F" w:rsidP="00786F2F">
      <w:pPr>
        <w:pStyle w:val="a9"/>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Комиссия является постоянно действующим коллегиальным органом, обеспечивающим рассмотрение вопросов, касающихся проведения </w:t>
      </w:r>
      <w:r>
        <w:rPr>
          <w:rFonts w:ascii="Times New Roman" w:hAnsi="Times New Roman" w:cs="Times New Roman"/>
          <w:sz w:val="28"/>
          <w:szCs w:val="28"/>
          <w:lang w:eastAsia="ar-SA"/>
        </w:rPr>
        <w:t xml:space="preserve">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w:t>
      </w:r>
      <w:r>
        <w:rPr>
          <w:rFonts w:ascii="Times New Roman" w:hAnsi="Times New Roman" w:cs="Times New Roman"/>
          <w:sz w:val="28"/>
          <w:szCs w:val="28"/>
          <w:lang w:eastAsia="ar-SA"/>
        </w:rPr>
        <w:lastRenderedPageBreak/>
        <w:t>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Pr>
          <w:rFonts w:ascii="Times New Roman" w:hAnsi="Times New Roman" w:cs="Times New Roman"/>
          <w:color w:val="000000" w:themeColor="text1"/>
          <w:sz w:val="28"/>
          <w:szCs w:val="28"/>
        </w:rPr>
        <w:t>.</w:t>
      </w:r>
    </w:p>
    <w:p w14:paraId="2149E869" w14:textId="77777777" w:rsidR="00786F2F" w:rsidRDefault="00786F2F" w:rsidP="00786F2F">
      <w:pPr>
        <w:pStyle w:val="a9"/>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Комиссия в своей деятельности руководствуется Конституцией Российской Федерации, Гражданским кодексом Российской Федерации, </w:t>
      </w:r>
      <w:r>
        <w:rPr>
          <w:rFonts w:ascii="Times New Roman" w:hAnsi="Times New Roman" w:cs="Times New Roman"/>
          <w:sz w:val="28"/>
          <w:szCs w:val="28"/>
        </w:rPr>
        <w:t>федеральными законами, иными нормативными правовыми актами Российской Федерации и Краснодарского края.</w:t>
      </w:r>
    </w:p>
    <w:p w14:paraId="2B65D166" w14:textId="77777777" w:rsidR="00786F2F" w:rsidRDefault="00786F2F" w:rsidP="00786F2F">
      <w:pPr>
        <w:pStyle w:val="a9"/>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Комиссия должна состоять не менее чем из пяти человек. При этом комиссия формируется с участием не менее одного представителя координационного или совещательного органа местного самоуправления в области развития малого и среднего предпринимательства, созданного на постоянной основе и утвержденного правовым актом органа местного самоуправления.</w:t>
      </w:r>
    </w:p>
    <w:p w14:paraId="7C1EF3F1" w14:textId="77777777" w:rsidR="00786F2F" w:rsidRDefault="00786F2F" w:rsidP="00786F2F">
      <w:pPr>
        <w:pStyle w:val="a9"/>
        <w:numPr>
          <w:ilvl w:val="1"/>
          <w:numId w:val="5"/>
        </w:numPr>
        <w:tabs>
          <w:tab w:val="left" w:pos="1418"/>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Комиссия правомочна осуществлять свои функции, если в заседании комиссии участвует не менее чем пятьдесят процентов от общего ее числа.</w:t>
      </w:r>
    </w:p>
    <w:p w14:paraId="4A81661A" w14:textId="77777777" w:rsidR="00786F2F" w:rsidRDefault="00786F2F" w:rsidP="00786F2F">
      <w:pPr>
        <w:spacing w:after="0" w:line="240" w:lineRule="auto"/>
        <w:ind w:firstLine="709"/>
        <w:jc w:val="center"/>
        <w:rPr>
          <w:rFonts w:ascii="Times New Roman" w:eastAsia="Times New Roman" w:hAnsi="Times New Roman" w:cs="Times New Roman"/>
          <w:sz w:val="28"/>
          <w:szCs w:val="28"/>
          <w:lang w:eastAsia="ru-RU"/>
        </w:rPr>
      </w:pPr>
      <w:bookmarkStart w:id="3" w:name="sub_2005"/>
      <w:bookmarkStart w:id="4" w:name="sub_19"/>
      <w:bookmarkStart w:id="5" w:name="sub_191"/>
    </w:p>
    <w:p w14:paraId="6136CF88" w14:textId="77777777" w:rsidR="00786F2F" w:rsidRDefault="00786F2F" w:rsidP="00786F2F">
      <w:pPr>
        <w:pStyle w:val="a9"/>
        <w:numPr>
          <w:ilvl w:val="0"/>
          <w:numId w:val="5"/>
        </w:numPr>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работы комиссии.</w:t>
      </w:r>
    </w:p>
    <w:p w14:paraId="0EC47751" w14:textId="77777777" w:rsidR="00786F2F" w:rsidRDefault="00786F2F" w:rsidP="00786F2F">
      <w:pPr>
        <w:spacing w:after="0" w:line="240" w:lineRule="auto"/>
        <w:ind w:firstLine="709"/>
        <w:jc w:val="both"/>
        <w:rPr>
          <w:rFonts w:ascii="Times New Roman" w:eastAsia="Times New Roman" w:hAnsi="Times New Roman" w:cs="Times New Roman"/>
          <w:sz w:val="28"/>
          <w:szCs w:val="28"/>
          <w:lang w:eastAsia="ru-RU"/>
        </w:rPr>
      </w:pPr>
    </w:p>
    <w:p w14:paraId="222208EA" w14:textId="77777777" w:rsidR="00786F2F" w:rsidRDefault="00786F2F" w:rsidP="00786F2F">
      <w:pPr>
        <w:pStyle w:val="a9"/>
        <w:numPr>
          <w:ilvl w:val="1"/>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 комиссии в день окончания срока подачи заявок на участие в аукционе предоставляет председателю комиссии информацию о дате и времени заседания комиссии.</w:t>
      </w:r>
    </w:p>
    <w:p w14:paraId="0EBCAC1D" w14:textId="77777777" w:rsidR="00786F2F" w:rsidRDefault="00786F2F" w:rsidP="00786F2F">
      <w:pPr>
        <w:pStyle w:val="a9"/>
        <w:numPr>
          <w:ilvl w:val="1"/>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комиссии.</w:t>
      </w:r>
    </w:p>
    <w:p w14:paraId="7723835D" w14:textId="77777777" w:rsidR="00786F2F" w:rsidRDefault="00786F2F" w:rsidP="00786F2F">
      <w:pPr>
        <w:pStyle w:val="a9"/>
        <w:numPr>
          <w:ilvl w:val="2"/>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Осуществляет общее руководство работой комиссии.</w:t>
      </w:r>
    </w:p>
    <w:p w14:paraId="287374C8" w14:textId="77777777" w:rsidR="00786F2F" w:rsidRDefault="00786F2F" w:rsidP="00786F2F">
      <w:pPr>
        <w:pStyle w:val="a9"/>
        <w:numPr>
          <w:ilvl w:val="2"/>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Своевременно уведомляет ее членов о месте, дате и времени заседания.</w:t>
      </w:r>
    </w:p>
    <w:p w14:paraId="7053E901" w14:textId="77777777" w:rsidR="00786F2F" w:rsidRDefault="00786F2F" w:rsidP="00786F2F">
      <w:pPr>
        <w:pStyle w:val="a9"/>
        <w:numPr>
          <w:ilvl w:val="2"/>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 заседанием комиссии.</w:t>
      </w:r>
    </w:p>
    <w:p w14:paraId="5E1ECF16" w14:textId="77777777" w:rsidR="00786F2F" w:rsidRDefault="00786F2F" w:rsidP="00786F2F">
      <w:pPr>
        <w:pStyle w:val="a9"/>
        <w:numPr>
          <w:ilvl w:val="2"/>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Определяет порядок рассмотрения обсуждаемых вопросов.</w:t>
      </w:r>
    </w:p>
    <w:p w14:paraId="5EFB656B" w14:textId="77777777" w:rsidR="00786F2F" w:rsidRDefault="00786F2F" w:rsidP="00786F2F">
      <w:pPr>
        <w:pStyle w:val="a9"/>
        <w:numPr>
          <w:ilvl w:val="1"/>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 является членом комиссии и вправе принимать участие в голосовании по всем вопросам повестки дня, а также осуществляет следующие функции.</w:t>
      </w:r>
    </w:p>
    <w:p w14:paraId="6D6E9F52" w14:textId="77777777" w:rsidR="00786F2F" w:rsidRDefault="00786F2F" w:rsidP="00786F2F">
      <w:pPr>
        <w:pStyle w:val="a9"/>
        <w:numPr>
          <w:ilvl w:val="2"/>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Ведет протоколы заседаний комиссии.</w:t>
      </w:r>
    </w:p>
    <w:p w14:paraId="47E30ABE" w14:textId="77777777" w:rsidR="00786F2F" w:rsidRDefault="00786F2F" w:rsidP="00786F2F">
      <w:pPr>
        <w:pStyle w:val="a9"/>
        <w:numPr>
          <w:ilvl w:val="2"/>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Организует учет поступивших в комиссию документов.</w:t>
      </w:r>
    </w:p>
    <w:p w14:paraId="6C2001E6" w14:textId="77777777" w:rsidR="00786F2F" w:rsidRDefault="00786F2F" w:rsidP="00786F2F">
      <w:pPr>
        <w:pStyle w:val="a9"/>
        <w:numPr>
          <w:ilvl w:val="1"/>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период временного отсутствия председателя комиссии руководство комиссией осуществляет заместитель председателя комиссии.</w:t>
      </w:r>
    </w:p>
    <w:p w14:paraId="22F5BD75" w14:textId="77777777" w:rsidR="00786F2F" w:rsidRDefault="00786F2F" w:rsidP="00786F2F">
      <w:pPr>
        <w:pStyle w:val="a9"/>
        <w:numPr>
          <w:ilvl w:val="1"/>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Комиссия осуществляет свои функции в соответствии с настоящим постановлением администрации муниципального образования город Новороссийск</w:t>
      </w:r>
      <w:r>
        <w:rPr>
          <w:rFonts w:ascii="Times New Roman" w:hAnsi="Times New Roman" w:cs="Times New Roman"/>
          <w:color w:val="000000" w:themeColor="text1"/>
          <w:sz w:val="28"/>
          <w:szCs w:val="28"/>
        </w:rPr>
        <w:t>.</w:t>
      </w:r>
    </w:p>
    <w:p w14:paraId="4871F05E" w14:textId="77777777" w:rsidR="00786F2F" w:rsidRDefault="00786F2F" w:rsidP="00786F2F">
      <w:pPr>
        <w:spacing w:after="0" w:line="240" w:lineRule="auto"/>
        <w:ind w:firstLine="709"/>
        <w:jc w:val="center"/>
        <w:rPr>
          <w:rFonts w:ascii="Times New Roman" w:eastAsia="Times New Roman" w:hAnsi="Times New Roman" w:cs="Times New Roman"/>
          <w:sz w:val="28"/>
          <w:szCs w:val="28"/>
          <w:lang w:eastAsia="ru-RU"/>
        </w:rPr>
      </w:pPr>
    </w:p>
    <w:p w14:paraId="561F2F32" w14:textId="77777777" w:rsidR="00786F2F" w:rsidRDefault="00786F2F" w:rsidP="00786F2F">
      <w:pPr>
        <w:spacing w:after="0" w:line="240" w:lineRule="auto"/>
        <w:ind w:firstLine="709"/>
        <w:jc w:val="center"/>
        <w:rPr>
          <w:rFonts w:ascii="Times New Roman" w:eastAsia="Times New Roman" w:hAnsi="Times New Roman" w:cs="Times New Roman"/>
          <w:sz w:val="28"/>
          <w:szCs w:val="28"/>
          <w:lang w:eastAsia="ru-RU"/>
        </w:rPr>
      </w:pPr>
    </w:p>
    <w:p w14:paraId="05628455" w14:textId="77777777" w:rsidR="00786F2F" w:rsidRDefault="00786F2F" w:rsidP="00786F2F">
      <w:pPr>
        <w:spacing w:after="0" w:line="240" w:lineRule="auto"/>
        <w:ind w:firstLine="709"/>
        <w:jc w:val="center"/>
        <w:rPr>
          <w:rFonts w:ascii="Times New Roman" w:eastAsia="Times New Roman" w:hAnsi="Times New Roman" w:cs="Times New Roman"/>
          <w:sz w:val="28"/>
          <w:szCs w:val="28"/>
          <w:lang w:eastAsia="ru-RU"/>
        </w:rPr>
      </w:pPr>
    </w:p>
    <w:p w14:paraId="2F7B6B53" w14:textId="77777777" w:rsidR="00786F2F" w:rsidRDefault="00786F2F" w:rsidP="00786F2F">
      <w:pPr>
        <w:spacing w:after="0" w:line="240" w:lineRule="auto"/>
        <w:ind w:firstLine="709"/>
        <w:jc w:val="center"/>
        <w:rPr>
          <w:rFonts w:ascii="Times New Roman" w:eastAsia="Times New Roman" w:hAnsi="Times New Roman" w:cs="Times New Roman"/>
          <w:sz w:val="28"/>
          <w:szCs w:val="28"/>
          <w:lang w:eastAsia="ru-RU"/>
        </w:rPr>
      </w:pPr>
    </w:p>
    <w:bookmarkEnd w:id="3"/>
    <w:bookmarkEnd w:id="4"/>
    <w:bookmarkEnd w:id="5"/>
    <w:p w14:paraId="2CD11CB4" w14:textId="77777777" w:rsidR="00786F2F" w:rsidRDefault="00786F2F" w:rsidP="00786F2F">
      <w:pPr>
        <w:pStyle w:val="a9"/>
        <w:numPr>
          <w:ilvl w:val="0"/>
          <w:numId w:val="5"/>
        </w:numPr>
        <w:spacing w:after="0" w:line="24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комиссии.</w:t>
      </w:r>
    </w:p>
    <w:p w14:paraId="6D46FF27" w14:textId="77777777" w:rsidR="00786F2F" w:rsidRDefault="00786F2F" w:rsidP="00786F2F">
      <w:pPr>
        <w:spacing w:after="0" w:line="240" w:lineRule="auto"/>
        <w:ind w:firstLine="709"/>
        <w:jc w:val="both"/>
        <w:rPr>
          <w:rFonts w:ascii="Times New Roman" w:eastAsia="Times New Roman" w:hAnsi="Times New Roman" w:cs="Times New Roman"/>
          <w:sz w:val="28"/>
          <w:szCs w:val="28"/>
          <w:lang w:eastAsia="ru-RU"/>
        </w:rPr>
      </w:pPr>
    </w:p>
    <w:p w14:paraId="57B76C3C" w14:textId="77777777" w:rsidR="00786F2F" w:rsidRDefault="00786F2F" w:rsidP="00786F2F">
      <w:pPr>
        <w:pStyle w:val="a9"/>
        <w:numPr>
          <w:ilvl w:val="1"/>
          <w:numId w:val="5"/>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Любые действия (бездействие) и решения комиссии могут быть обжалованы в порядке, установленном законодательством Российской </w:t>
      </w:r>
      <w:r>
        <w:rPr>
          <w:rFonts w:ascii="Times New Roman" w:eastAsia="Times New Roman" w:hAnsi="Times New Roman" w:cs="Times New Roman"/>
          <w:sz w:val="28"/>
          <w:szCs w:val="28"/>
          <w:lang w:eastAsia="ru-RU"/>
        </w:rPr>
        <w:lastRenderedPageBreak/>
        <w:t>Федерации, если такие действия (бездействие) нарушают права и законные интересы участника.</w:t>
      </w:r>
    </w:p>
    <w:p w14:paraId="32C01762" w14:textId="77777777" w:rsidR="00786F2F" w:rsidRDefault="00786F2F" w:rsidP="00786F2F">
      <w:pPr>
        <w:pStyle w:val="a9"/>
        <w:numPr>
          <w:ilvl w:val="1"/>
          <w:numId w:val="5"/>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 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14:paraId="0E4DDF6C" w14:textId="77777777" w:rsidR="00786F2F" w:rsidRDefault="00786F2F" w:rsidP="00786F2F">
      <w:pPr>
        <w:pStyle w:val="a9"/>
        <w:numPr>
          <w:ilvl w:val="1"/>
          <w:numId w:val="5"/>
        </w:numPr>
        <w:tabs>
          <w:tab w:val="left" w:pos="1701"/>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 аукциона.</w:t>
      </w:r>
    </w:p>
    <w:p w14:paraId="5C80FD63" w14:textId="77777777" w:rsidR="00786F2F" w:rsidRDefault="00786F2F" w:rsidP="00786F2F">
      <w:pPr>
        <w:pStyle w:val="a5"/>
        <w:jc w:val="both"/>
        <w:rPr>
          <w:rFonts w:ascii="Times New Roman" w:eastAsia="Times New Roman" w:hAnsi="Times New Roman" w:cs="Times New Roman"/>
          <w:color w:val="000000" w:themeColor="text1"/>
          <w:sz w:val="28"/>
          <w:szCs w:val="28"/>
        </w:rPr>
      </w:pPr>
    </w:p>
    <w:p w14:paraId="5B859FEC" w14:textId="77777777" w:rsidR="00786F2F" w:rsidRDefault="00786F2F" w:rsidP="00786F2F">
      <w:pPr>
        <w:pStyle w:val="a5"/>
        <w:jc w:val="both"/>
        <w:rPr>
          <w:rFonts w:ascii="Times New Roman" w:hAnsi="Times New Roman"/>
          <w:color w:val="000000" w:themeColor="text1"/>
          <w:sz w:val="28"/>
          <w:szCs w:val="28"/>
        </w:rPr>
      </w:pPr>
    </w:p>
    <w:p w14:paraId="3054FC39" w14:textId="77777777" w:rsidR="00786F2F" w:rsidRDefault="00786F2F" w:rsidP="00786F2F">
      <w:pPr>
        <w:pStyle w:val="a5"/>
        <w:jc w:val="both"/>
        <w:rPr>
          <w:rFonts w:ascii="Times New Roman" w:hAnsi="Times New Roman"/>
          <w:color w:val="000000" w:themeColor="text1"/>
          <w:sz w:val="28"/>
          <w:szCs w:val="28"/>
        </w:rPr>
      </w:pPr>
    </w:p>
    <w:p w14:paraId="475CE83B" w14:textId="77777777" w:rsidR="00786F2F" w:rsidRDefault="00786F2F" w:rsidP="0078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управления</w:t>
      </w:r>
    </w:p>
    <w:p w14:paraId="2D19444F" w14:textId="6E09884E" w:rsidR="0035098D" w:rsidRPr="00786F2F" w:rsidRDefault="00786F2F" w:rsidP="00786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заказа                                                                     Ю.В. Пермяков</w:t>
      </w:r>
    </w:p>
    <w:p w14:paraId="15873675"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C86E931"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A7083B3"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525FE47"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9EEE001"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754B3618"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D7F66D4"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C76B05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2EFCBB3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766EDDFD"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3589E87"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EB29E49"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060A77D"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26C19E94"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8178D1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0C958C6"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02D3C81"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49C199F5"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7E045FB"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98C8367"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C888054"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6468C9F9"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D8ACAF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98F083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96E2FC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4385099"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2888ABF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10E2F792"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344E4B97"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FC22A8C"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2CD39DE"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D0A5C70"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5CD7BE13"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34A52F2B" w14:textId="77777777" w:rsidR="0035098D" w:rsidRDefault="0035098D" w:rsidP="00E21E66">
      <w:pPr>
        <w:spacing w:after="0" w:line="240" w:lineRule="auto"/>
        <w:rPr>
          <w:rFonts w:ascii="Times New Roman" w:eastAsia="Times New Roman" w:hAnsi="Times New Roman" w:cs="Times New Roman"/>
          <w:b/>
          <w:sz w:val="28"/>
          <w:szCs w:val="28"/>
          <w:lang w:eastAsia="ru-RU"/>
        </w:rPr>
      </w:pPr>
    </w:p>
    <w:p w14:paraId="0DE1C3B4" w14:textId="77777777" w:rsidR="0035098D" w:rsidRPr="00366D8A" w:rsidRDefault="0035098D" w:rsidP="0035098D">
      <w:pPr>
        <w:pStyle w:val="aa"/>
        <w:spacing w:before="0" w:beforeAutospacing="0" w:after="0" w:afterAutospacing="0" w:line="180" w:lineRule="atLeast"/>
        <w:ind w:left="5103"/>
        <w:rPr>
          <w:sz w:val="28"/>
          <w:szCs w:val="28"/>
        </w:rPr>
      </w:pPr>
      <w:r w:rsidRPr="00366D8A">
        <w:rPr>
          <w:sz w:val="28"/>
          <w:szCs w:val="28"/>
        </w:rPr>
        <w:lastRenderedPageBreak/>
        <w:t xml:space="preserve">Приложение </w:t>
      </w:r>
      <w:r>
        <w:rPr>
          <w:sz w:val="28"/>
          <w:szCs w:val="28"/>
        </w:rPr>
        <w:t>№</w:t>
      </w:r>
      <w:r w:rsidRPr="00366D8A">
        <w:rPr>
          <w:sz w:val="28"/>
          <w:szCs w:val="28"/>
        </w:rPr>
        <w:t xml:space="preserve"> </w:t>
      </w:r>
      <w:r>
        <w:rPr>
          <w:sz w:val="28"/>
          <w:szCs w:val="28"/>
        </w:rPr>
        <w:t>3</w:t>
      </w:r>
    </w:p>
    <w:p w14:paraId="291D8A3D" w14:textId="77777777" w:rsidR="0035098D" w:rsidRPr="00366D8A" w:rsidRDefault="0035098D" w:rsidP="0035098D">
      <w:pPr>
        <w:pStyle w:val="aa"/>
        <w:spacing w:before="0" w:beforeAutospacing="0" w:after="0" w:afterAutospacing="0" w:line="180" w:lineRule="atLeast"/>
        <w:ind w:left="5103"/>
        <w:rPr>
          <w:sz w:val="28"/>
          <w:szCs w:val="28"/>
        </w:rPr>
      </w:pPr>
      <w:r w:rsidRPr="00366D8A">
        <w:rPr>
          <w:sz w:val="28"/>
          <w:szCs w:val="28"/>
        </w:rPr>
        <w:t>к Положени</w:t>
      </w:r>
      <w:r>
        <w:rPr>
          <w:sz w:val="28"/>
          <w:szCs w:val="28"/>
        </w:rPr>
        <w:t>ю</w:t>
      </w:r>
      <w:r w:rsidRPr="00366D8A">
        <w:rPr>
          <w:sz w:val="28"/>
          <w:szCs w:val="28"/>
        </w:rPr>
        <w:t xml:space="preserve"> об организации и проведении электронного аукциона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14:paraId="6D4D0253" w14:textId="77777777" w:rsidR="0035098D" w:rsidRPr="00366D8A" w:rsidRDefault="0035098D" w:rsidP="0035098D">
      <w:pPr>
        <w:pStyle w:val="a5"/>
        <w:jc w:val="both"/>
        <w:rPr>
          <w:rFonts w:ascii="Times New Roman" w:hAnsi="Times New Roman"/>
          <w:sz w:val="28"/>
          <w:szCs w:val="28"/>
        </w:rPr>
      </w:pPr>
    </w:p>
    <w:p w14:paraId="3E5F24E3" w14:textId="77777777" w:rsidR="0035098D" w:rsidRDefault="0035098D" w:rsidP="0035098D">
      <w:pPr>
        <w:pStyle w:val="a5"/>
        <w:jc w:val="center"/>
        <w:rPr>
          <w:rFonts w:ascii="Times New Roman" w:hAnsi="Times New Roman"/>
          <w:sz w:val="28"/>
          <w:szCs w:val="28"/>
        </w:rPr>
      </w:pPr>
      <w:r>
        <w:rPr>
          <w:rFonts w:ascii="Times New Roman" w:hAnsi="Times New Roman"/>
          <w:sz w:val="28"/>
          <w:szCs w:val="28"/>
        </w:rPr>
        <w:t>ФОРМА ЗАЯВКИ</w:t>
      </w:r>
    </w:p>
    <w:p w14:paraId="6316E052" w14:textId="77777777" w:rsidR="0035098D" w:rsidRPr="00366D8A" w:rsidRDefault="0035098D" w:rsidP="0035098D">
      <w:pPr>
        <w:pStyle w:val="a5"/>
        <w:jc w:val="center"/>
        <w:rPr>
          <w:rFonts w:ascii="Times New Roman" w:hAnsi="Times New Roman"/>
          <w:sz w:val="28"/>
          <w:szCs w:val="28"/>
        </w:rPr>
      </w:pPr>
      <w:r w:rsidRPr="000047EF">
        <w:rPr>
          <w:rFonts w:ascii="Times New Roman" w:hAnsi="Times New Roman"/>
          <w:sz w:val="28"/>
          <w:szCs w:val="28"/>
        </w:rPr>
        <w:t>на проведение электронного аукциона</w:t>
      </w:r>
    </w:p>
    <w:p w14:paraId="7FA88B0B" w14:textId="77777777" w:rsidR="0035098D" w:rsidRDefault="0035098D" w:rsidP="0035098D">
      <w:pPr>
        <w:pStyle w:val="a5"/>
        <w:jc w:val="center"/>
        <w:rPr>
          <w:rFonts w:ascii="Times New Roman" w:hAnsi="Times New Roman"/>
          <w:sz w:val="28"/>
          <w:szCs w:val="28"/>
        </w:rPr>
      </w:pPr>
      <w:r>
        <w:rPr>
          <w:rFonts w:ascii="Times New Roman" w:hAnsi="Times New Roman"/>
          <w:sz w:val="28"/>
          <w:szCs w:val="28"/>
        </w:rPr>
        <w:t xml:space="preserve">(направляется Инициатором аукциона Организатору аукциона) </w:t>
      </w:r>
    </w:p>
    <w:p w14:paraId="7FEB1C5A" w14:textId="77777777" w:rsidR="0035098D" w:rsidRDefault="0035098D" w:rsidP="0035098D">
      <w:pPr>
        <w:pStyle w:val="a5"/>
        <w:jc w:val="both"/>
        <w:rPr>
          <w:rFonts w:ascii="Times New Roman" w:hAnsi="Times New Roman"/>
          <w:sz w:val="28"/>
          <w:szCs w:val="28"/>
        </w:rPr>
      </w:pPr>
    </w:p>
    <w:tbl>
      <w:tblPr>
        <w:tblStyle w:val="ab"/>
        <w:tblW w:w="0" w:type="auto"/>
        <w:tblInd w:w="0" w:type="dxa"/>
        <w:tblLook w:val="04A0" w:firstRow="1" w:lastRow="0" w:firstColumn="1" w:lastColumn="0" w:noHBand="0" w:noVBand="1"/>
      </w:tblPr>
      <w:tblGrid>
        <w:gridCol w:w="694"/>
        <w:gridCol w:w="4066"/>
        <w:gridCol w:w="4584"/>
      </w:tblGrid>
      <w:tr w:rsidR="0035098D" w:rsidRPr="000F5F64" w14:paraId="169786C3" w14:textId="77777777" w:rsidTr="00EB0C5A">
        <w:trPr>
          <w:trHeight w:val="62"/>
        </w:trPr>
        <w:tc>
          <w:tcPr>
            <w:tcW w:w="704" w:type="dxa"/>
            <w:vAlign w:val="center"/>
          </w:tcPr>
          <w:p w14:paraId="79ABB688"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1.</w:t>
            </w:r>
          </w:p>
        </w:tc>
        <w:tc>
          <w:tcPr>
            <w:tcW w:w="4394" w:type="dxa"/>
            <w:vAlign w:val="center"/>
          </w:tcPr>
          <w:p w14:paraId="4B8679C4" w14:textId="77777777" w:rsidR="0035098D" w:rsidRPr="000F5F64" w:rsidRDefault="0035098D" w:rsidP="00EB0C5A">
            <w:pPr>
              <w:spacing w:after="0" w:line="240" w:lineRule="auto"/>
              <w:rPr>
                <w:rFonts w:ascii="Times New Roman" w:hAnsi="Times New Roman" w:cs="Times New Roman"/>
                <w:sz w:val="28"/>
                <w:szCs w:val="28"/>
              </w:rPr>
            </w:pPr>
            <w:r w:rsidRPr="000F5F64">
              <w:rPr>
                <w:rFonts w:ascii="Times New Roman" w:hAnsi="Times New Roman" w:cs="Times New Roman"/>
                <w:sz w:val="28"/>
                <w:szCs w:val="28"/>
              </w:rPr>
              <w:t>Форма торгов</w:t>
            </w:r>
          </w:p>
        </w:tc>
        <w:tc>
          <w:tcPr>
            <w:tcW w:w="5097" w:type="dxa"/>
            <w:vAlign w:val="center"/>
          </w:tcPr>
          <w:p w14:paraId="00FA1F83" w14:textId="77777777" w:rsidR="0035098D" w:rsidRPr="000F5F64" w:rsidRDefault="0035098D" w:rsidP="00EB0C5A">
            <w:pPr>
              <w:spacing w:after="0" w:line="240" w:lineRule="auto"/>
              <w:rPr>
                <w:rFonts w:ascii="Times New Roman" w:hAnsi="Times New Roman" w:cs="Times New Roman"/>
                <w:sz w:val="28"/>
                <w:szCs w:val="28"/>
              </w:rPr>
            </w:pPr>
          </w:p>
        </w:tc>
      </w:tr>
      <w:tr w:rsidR="0035098D" w:rsidRPr="000F5F64" w14:paraId="56FB039E" w14:textId="77777777" w:rsidTr="00EB0C5A">
        <w:trPr>
          <w:trHeight w:val="274"/>
        </w:trPr>
        <w:tc>
          <w:tcPr>
            <w:tcW w:w="704" w:type="dxa"/>
            <w:vAlign w:val="center"/>
          </w:tcPr>
          <w:p w14:paraId="4E1993B9"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2.</w:t>
            </w:r>
          </w:p>
        </w:tc>
        <w:tc>
          <w:tcPr>
            <w:tcW w:w="4394" w:type="dxa"/>
            <w:vAlign w:val="center"/>
          </w:tcPr>
          <w:p w14:paraId="4644FDFB" w14:textId="77777777" w:rsidR="0035098D" w:rsidRPr="000F5F64" w:rsidRDefault="0035098D" w:rsidP="00EB0C5A">
            <w:pPr>
              <w:spacing w:after="0" w:line="240" w:lineRule="auto"/>
              <w:rPr>
                <w:rFonts w:ascii="Times New Roman" w:hAnsi="Times New Roman" w:cs="Times New Roman"/>
                <w:sz w:val="28"/>
                <w:szCs w:val="28"/>
              </w:rPr>
            </w:pPr>
            <w:r w:rsidRPr="000F5F64">
              <w:rPr>
                <w:rFonts w:ascii="Times New Roman" w:hAnsi="Times New Roman" w:cs="Times New Roman"/>
                <w:sz w:val="28"/>
                <w:szCs w:val="28"/>
              </w:rPr>
              <w:t>Начальная (минимальная) цена договора</w:t>
            </w:r>
          </w:p>
        </w:tc>
        <w:tc>
          <w:tcPr>
            <w:tcW w:w="5097" w:type="dxa"/>
            <w:vAlign w:val="center"/>
          </w:tcPr>
          <w:p w14:paraId="5FD05934" w14:textId="77777777" w:rsidR="0035098D" w:rsidRPr="000F5F64" w:rsidRDefault="0035098D" w:rsidP="00EB0C5A">
            <w:pPr>
              <w:spacing w:after="0" w:line="240" w:lineRule="auto"/>
              <w:rPr>
                <w:rFonts w:ascii="Times New Roman" w:hAnsi="Times New Roman" w:cs="Times New Roman"/>
                <w:sz w:val="28"/>
                <w:szCs w:val="28"/>
              </w:rPr>
            </w:pPr>
          </w:p>
        </w:tc>
      </w:tr>
      <w:tr w:rsidR="0035098D" w:rsidRPr="000F5F64" w14:paraId="258659F2" w14:textId="77777777" w:rsidTr="00EB0C5A">
        <w:trPr>
          <w:trHeight w:val="183"/>
        </w:trPr>
        <w:tc>
          <w:tcPr>
            <w:tcW w:w="704" w:type="dxa"/>
            <w:vAlign w:val="center"/>
          </w:tcPr>
          <w:p w14:paraId="76C6BB88"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3.</w:t>
            </w:r>
          </w:p>
        </w:tc>
        <w:tc>
          <w:tcPr>
            <w:tcW w:w="4394" w:type="dxa"/>
            <w:vAlign w:val="center"/>
          </w:tcPr>
          <w:p w14:paraId="41154944" w14:textId="77777777" w:rsidR="0035098D" w:rsidRPr="000F5F64" w:rsidRDefault="0035098D" w:rsidP="00EB0C5A">
            <w:pPr>
              <w:spacing w:after="0" w:line="240" w:lineRule="auto"/>
              <w:rPr>
                <w:rFonts w:ascii="Times New Roman" w:hAnsi="Times New Roman" w:cs="Times New Roman"/>
                <w:sz w:val="28"/>
                <w:szCs w:val="28"/>
              </w:rPr>
            </w:pPr>
            <w:r w:rsidRPr="000F5F64">
              <w:rPr>
                <w:rFonts w:ascii="Times New Roman" w:hAnsi="Times New Roman"/>
                <w:sz w:val="28"/>
                <w:szCs w:val="28"/>
              </w:rPr>
              <w:t>Предмет электронного аукциона</w:t>
            </w:r>
          </w:p>
        </w:tc>
        <w:tc>
          <w:tcPr>
            <w:tcW w:w="5097" w:type="dxa"/>
            <w:vAlign w:val="center"/>
          </w:tcPr>
          <w:p w14:paraId="68A88F17" w14:textId="77777777" w:rsidR="0035098D" w:rsidRPr="000F5F64" w:rsidRDefault="0035098D" w:rsidP="00EB0C5A">
            <w:pPr>
              <w:spacing w:after="0" w:line="240" w:lineRule="auto"/>
              <w:rPr>
                <w:rFonts w:ascii="Times New Roman" w:hAnsi="Times New Roman" w:cs="Times New Roman"/>
                <w:sz w:val="28"/>
                <w:szCs w:val="28"/>
              </w:rPr>
            </w:pPr>
          </w:p>
        </w:tc>
      </w:tr>
      <w:tr w:rsidR="0035098D" w:rsidRPr="000F5F64" w14:paraId="33E75B40" w14:textId="77777777" w:rsidTr="00EB0C5A">
        <w:trPr>
          <w:trHeight w:val="93"/>
        </w:trPr>
        <w:tc>
          <w:tcPr>
            <w:tcW w:w="704" w:type="dxa"/>
            <w:vAlign w:val="center"/>
          </w:tcPr>
          <w:p w14:paraId="2E3564AB"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4.</w:t>
            </w:r>
          </w:p>
        </w:tc>
        <w:tc>
          <w:tcPr>
            <w:tcW w:w="4394" w:type="dxa"/>
            <w:vAlign w:val="center"/>
          </w:tcPr>
          <w:p w14:paraId="5163C019" w14:textId="77777777" w:rsidR="0035098D" w:rsidRPr="000F5F64" w:rsidRDefault="0035098D" w:rsidP="00EB0C5A">
            <w:pPr>
              <w:spacing w:after="0" w:line="240" w:lineRule="auto"/>
              <w:rPr>
                <w:rFonts w:ascii="Times New Roman" w:hAnsi="Times New Roman" w:cs="Times New Roman"/>
                <w:sz w:val="28"/>
                <w:szCs w:val="28"/>
              </w:rPr>
            </w:pPr>
            <w:r w:rsidRPr="000F5F64">
              <w:rPr>
                <w:rFonts w:ascii="Times New Roman" w:hAnsi="Times New Roman"/>
                <w:sz w:val="28"/>
                <w:szCs w:val="28"/>
              </w:rPr>
              <w:t>Требования к участникам электронного аукциона</w:t>
            </w:r>
          </w:p>
        </w:tc>
        <w:tc>
          <w:tcPr>
            <w:tcW w:w="5097" w:type="dxa"/>
            <w:vAlign w:val="center"/>
          </w:tcPr>
          <w:p w14:paraId="7ACD5FF6" w14:textId="77777777" w:rsidR="0035098D" w:rsidRPr="000F5F64" w:rsidRDefault="0035098D" w:rsidP="00EB0C5A">
            <w:pPr>
              <w:spacing w:after="0" w:line="240" w:lineRule="auto"/>
              <w:rPr>
                <w:rFonts w:ascii="Times New Roman" w:hAnsi="Times New Roman" w:cs="Times New Roman"/>
                <w:sz w:val="28"/>
                <w:szCs w:val="28"/>
              </w:rPr>
            </w:pPr>
          </w:p>
        </w:tc>
      </w:tr>
      <w:tr w:rsidR="0035098D" w:rsidRPr="000F5F64" w14:paraId="234FF00F" w14:textId="77777777" w:rsidTr="00EB0C5A">
        <w:trPr>
          <w:trHeight w:val="159"/>
        </w:trPr>
        <w:tc>
          <w:tcPr>
            <w:tcW w:w="704" w:type="dxa"/>
            <w:vAlign w:val="center"/>
          </w:tcPr>
          <w:p w14:paraId="4DA47BE4"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5.</w:t>
            </w:r>
          </w:p>
        </w:tc>
        <w:tc>
          <w:tcPr>
            <w:tcW w:w="9491" w:type="dxa"/>
            <w:gridSpan w:val="2"/>
            <w:vAlign w:val="center"/>
          </w:tcPr>
          <w:p w14:paraId="3A31CB45" w14:textId="77777777" w:rsidR="0035098D" w:rsidRPr="000F5F64" w:rsidRDefault="0035098D" w:rsidP="00EB0C5A">
            <w:pPr>
              <w:spacing w:after="0" w:line="240" w:lineRule="auto"/>
              <w:rPr>
                <w:rFonts w:ascii="Times New Roman" w:hAnsi="Times New Roman" w:cs="Times New Roman"/>
                <w:sz w:val="28"/>
                <w:szCs w:val="28"/>
              </w:rPr>
            </w:pPr>
            <w:r w:rsidRPr="000F5F64">
              <w:rPr>
                <w:rFonts w:ascii="Times New Roman" w:hAnsi="Times New Roman"/>
                <w:sz w:val="28"/>
                <w:szCs w:val="28"/>
              </w:rPr>
              <w:t>Характеристики объекта</w:t>
            </w:r>
          </w:p>
        </w:tc>
      </w:tr>
      <w:tr w:rsidR="0035098D" w:rsidRPr="000F5F64" w14:paraId="5C5F31FE" w14:textId="77777777" w:rsidTr="00EB0C5A">
        <w:tc>
          <w:tcPr>
            <w:tcW w:w="704" w:type="dxa"/>
            <w:vAlign w:val="center"/>
          </w:tcPr>
          <w:p w14:paraId="4CB928B2"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5.1.</w:t>
            </w:r>
          </w:p>
        </w:tc>
        <w:tc>
          <w:tcPr>
            <w:tcW w:w="4394" w:type="dxa"/>
            <w:vAlign w:val="center"/>
          </w:tcPr>
          <w:p w14:paraId="765B05CF" w14:textId="77777777" w:rsidR="0035098D" w:rsidRPr="000F5F64" w:rsidRDefault="0035098D" w:rsidP="00EB0C5A">
            <w:pPr>
              <w:spacing w:after="0" w:line="240" w:lineRule="auto"/>
              <w:rPr>
                <w:rFonts w:ascii="Times New Roman" w:hAnsi="Times New Roman" w:cs="Times New Roman"/>
                <w:sz w:val="28"/>
                <w:szCs w:val="28"/>
              </w:rPr>
            </w:pPr>
            <w:r w:rsidRPr="000F5F64">
              <w:rPr>
                <w:rFonts w:ascii="Times New Roman" w:hAnsi="Times New Roman"/>
                <w:sz w:val="28"/>
                <w:szCs w:val="28"/>
              </w:rPr>
              <w:t>Место размещения и эксплуатации объекта (адресный ориентир)</w:t>
            </w:r>
          </w:p>
        </w:tc>
        <w:tc>
          <w:tcPr>
            <w:tcW w:w="5097" w:type="dxa"/>
            <w:vAlign w:val="center"/>
          </w:tcPr>
          <w:p w14:paraId="1CFACB8A" w14:textId="77777777" w:rsidR="0035098D" w:rsidRPr="000F5F64" w:rsidRDefault="0035098D" w:rsidP="00EB0C5A">
            <w:pPr>
              <w:spacing w:after="0" w:line="240" w:lineRule="auto"/>
              <w:rPr>
                <w:rFonts w:ascii="Times New Roman" w:hAnsi="Times New Roman" w:cs="Times New Roman"/>
                <w:sz w:val="28"/>
                <w:szCs w:val="28"/>
              </w:rPr>
            </w:pPr>
          </w:p>
        </w:tc>
      </w:tr>
      <w:tr w:rsidR="0035098D" w:rsidRPr="000F5F64" w14:paraId="535FDFAA" w14:textId="77777777" w:rsidTr="00EB0C5A">
        <w:trPr>
          <w:trHeight w:val="62"/>
        </w:trPr>
        <w:tc>
          <w:tcPr>
            <w:tcW w:w="704" w:type="dxa"/>
            <w:vAlign w:val="center"/>
          </w:tcPr>
          <w:p w14:paraId="4B0DB457"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5.2.</w:t>
            </w:r>
          </w:p>
        </w:tc>
        <w:tc>
          <w:tcPr>
            <w:tcW w:w="4394" w:type="dxa"/>
            <w:vAlign w:val="center"/>
          </w:tcPr>
          <w:p w14:paraId="67CC49FD" w14:textId="77777777" w:rsidR="0035098D" w:rsidRPr="000F5F64" w:rsidRDefault="0035098D" w:rsidP="00EB0C5A">
            <w:pPr>
              <w:spacing w:after="0" w:line="240" w:lineRule="auto"/>
              <w:rPr>
                <w:rFonts w:ascii="Times New Roman" w:hAnsi="Times New Roman" w:cs="Times New Roman"/>
                <w:sz w:val="28"/>
                <w:szCs w:val="28"/>
              </w:rPr>
            </w:pPr>
            <w:r w:rsidRPr="000F5F64">
              <w:rPr>
                <w:rFonts w:ascii="Times New Roman" w:hAnsi="Times New Roman"/>
                <w:sz w:val="28"/>
                <w:szCs w:val="28"/>
              </w:rPr>
              <w:t>Площадь объекта</w:t>
            </w:r>
          </w:p>
        </w:tc>
        <w:tc>
          <w:tcPr>
            <w:tcW w:w="5097" w:type="dxa"/>
            <w:vAlign w:val="center"/>
          </w:tcPr>
          <w:p w14:paraId="233F6DB1" w14:textId="77777777" w:rsidR="0035098D" w:rsidRPr="000F5F64" w:rsidRDefault="0035098D" w:rsidP="00EB0C5A">
            <w:pPr>
              <w:spacing w:after="0" w:line="240" w:lineRule="auto"/>
              <w:rPr>
                <w:rFonts w:ascii="Times New Roman" w:hAnsi="Times New Roman" w:cs="Times New Roman"/>
                <w:sz w:val="28"/>
                <w:szCs w:val="28"/>
              </w:rPr>
            </w:pPr>
          </w:p>
        </w:tc>
      </w:tr>
      <w:tr w:rsidR="0035098D" w:rsidRPr="000F5F64" w14:paraId="17CE27A2" w14:textId="77777777" w:rsidTr="00EB0C5A">
        <w:tc>
          <w:tcPr>
            <w:tcW w:w="704" w:type="dxa"/>
            <w:vAlign w:val="center"/>
          </w:tcPr>
          <w:p w14:paraId="201457B9"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5.3.</w:t>
            </w:r>
          </w:p>
        </w:tc>
        <w:tc>
          <w:tcPr>
            <w:tcW w:w="4394" w:type="dxa"/>
            <w:vAlign w:val="center"/>
          </w:tcPr>
          <w:p w14:paraId="47761B50" w14:textId="77777777" w:rsidR="0035098D" w:rsidRPr="000F5F64" w:rsidRDefault="0035098D" w:rsidP="00EB0C5A">
            <w:pPr>
              <w:spacing w:after="0" w:line="240" w:lineRule="auto"/>
              <w:rPr>
                <w:rFonts w:ascii="Times New Roman" w:hAnsi="Times New Roman"/>
                <w:sz w:val="28"/>
                <w:szCs w:val="28"/>
              </w:rPr>
            </w:pPr>
            <w:r w:rsidRPr="000F5F64">
              <w:rPr>
                <w:rFonts w:ascii="Times New Roman" w:hAnsi="Times New Roman"/>
                <w:sz w:val="28"/>
                <w:szCs w:val="28"/>
              </w:rPr>
              <w:t>Ассортиментная специализация объекта</w:t>
            </w:r>
          </w:p>
        </w:tc>
        <w:tc>
          <w:tcPr>
            <w:tcW w:w="5097" w:type="dxa"/>
            <w:vAlign w:val="center"/>
          </w:tcPr>
          <w:p w14:paraId="1902B45E" w14:textId="77777777" w:rsidR="0035098D" w:rsidRPr="000F5F64" w:rsidRDefault="0035098D" w:rsidP="00EB0C5A">
            <w:pPr>
              <w:spacing w:after="0" w:line="240" w:lineRule="auto"/>
              <w:rPr>
                <w:rFonts w:ascii="Times New Roman" w:hAnsi="Times New Roman" w:cs="Times New Roman"/>
                <w:sz w:val="28"/>
                <w:szCs w:val="28"/>
              </w:rPr>
            </w:pPr>
          </w:p>
        </w:tc>
      </w:tr>
      <w:tr w:rsidR="0035098D" w:rsidRPr="000F5F64" w14:paraId="75BFA0CD" w14:textId="77777777" w:rsidTr="00EB0C5A">
        <w:tc>
          <w:tcPr>
            <w:tcW w:w="704" w:type="dxa"/>
            <w:vAlign w:val="center"/>
          </w:tcPr>
          <w:p w14:paraId="5AD32F24"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5.4.</w:t>
            </w:r>
          </w:p>
        </w:tc>
        <w:tc>
          <w:tcPr>
            <w:tcW w:w="4394" w:type="dxa"/>
            <w:vAlign w:val="center"/>
          </w:tcPr>
          <w:p w14:paraId="72C4683E" w14:textId="77777777" w:rsidR="0035098D" w:rsidRPr="000F5F64" w:rsidRDefault="0035098D" w:rsidP="00EB0C5A">
            <w:pPr>
              <w:spacing w:after="0" w:line="240" w:lineRule="auto"/>
              <w:rPr>
                <w:rFonts w:ascii="Times New Roman" w:hAnsi="Times New Roman"/>
                <w:sz w:val="28"/>
                <w:szCs w:val="28"/>
              </w:rPr>
            </w:pPr>
            <w:r w:rsidRPr="000F5F64">
              <w:rPr>
                <w:rFonts w:ascii="Times New Roman" w:hAnsi="Times New Roman"/>
                <w:sz w:val="28"/>
                <w:szCs w:val="28"/>
              </w:rPr>
              <w:t>Тип НТО или объекта по оказанию услуг</w:t>
            </w:r>
          </w:p>
        </w:tc>
        <w:tc>
          <w:tcPr>
            <w:tcW w:w="5097" w:type="dxa"/>
            <w:vAlign w:val="center"/>
          </w:tcPr>
          <w:p w14:paraId="73E00F80" w14:textId="77777777" w:rsidR="0035098D" w:rsidRPr="000F5F64" w:rsidRDefault="0035098D" w:rsidP="00EB0C5A">
            <w:pPr>
              <w:spacing w:after="0" w:line="240" w:lineRule="auto"/>
              <w:rPr>
                <w:rFonts w:ascii="Times New Roman" w:hAnsi="Times New Roman" w:cs="Times New Roman"/>
                <w:sz w:val="28"/>
                <w:szCs w:val="28"/>
              </w:rPr>
            </w:pPr>
          </w:p>
        </w:tc>
      </w:tr>
      <w:tr w:rsidR="0035098D" w:rsidRPr="000F5F64" w14:paraId="6E5F6050" w14:textId="77777777" w:rsidTr="00EB0C5A">
        <w:trPr>
          <w:trHeight w:val="62"/>
        </w:trPr>
        <w:tc>
          <w:tcPr>
            <w:tcW w:w="704" w:type="dxa"/>
            <w:vAlign w:val="center"/>
          </w:tcPr>
          <w:p w14:paraId="5388C9B0"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5.5.</w:t>
            </w:r>
          </w:p>
        </w:tc>
        <w:tc>
          <w:tcPr>
            <w:tcW w:w="4394" w:type="dxa"/>
            <w:vAlign w:val="center"/>
          </w:tcPr>
          <w:p w14:paraId="41AE5076" w14:textId="77777777" w:rsidR="0035098D" w:rsidRPr="000F5F64" w:rsidRDefault="0035098D" w:rsidP="00EB0C5A">
            <w:pPr>
              <w:spacing w:after="0" w:line="240" w:lineRule="auto"/>
              <w:rPr>
                <w:rFonts w:ascii="Times New Roman" w:hAnsi="Times New Roman"/>
                <w:sz w:val="28"/>
                <w:szCs w:val="28"/>
              </w:rPr>
            </w:pPr>
            <w:r w:rsidRPr="000F5F64">
              <w:rPr>
                <w:rFonts w:ascii="Times New Roman" w:hAnsi="Times New Roman"/>
                <w:sz w:val="28"/>
                <w:szCs w:val="28"/>
              </w:rPr>
              <w:t>Срок размещения объекта</w:t>
            </w:r>
          </w:p>
        </w:tc>
        <w:tc>
          <w:tcPr>
            <w:tcW w:w="5097" w:type="dxa"/>
            <w:vAlign w:val="center"/>
          </w:tcPr>
          <w:p w14:paraId="57518B71" w14:textId="77777777" w:rsidR="0035098D" w:rsidRPr="000F5F64" w:rsidRDefault="0035098D" w:rsidP="00EB0C5A">
            <w:pPr>
              <w:spacing w:after="0" w:line="240" w:lineRule="auto"/>
              <w:rPr>
                <w:rFonts w:ascii="Times New Roman" w:hAnsi="Times New Roman" w:cs="Times New Roman"/>
                <w:sz w:val="28"/>
                <w:szCs w:val="28"/>
              </w:rPr>
            </w:pPr>
          </w:p>
        </w:tc>
      </w:tr>
      <w:tr w:rsidR="0035098D" w:rsidRPr="000F5F64" w14:paraId="515CFE21" w14:textId="77777777" w:rsidTr="00EB0C5A">
        <w:trPr>
          <w:trHeight w:val="62"/>
        </w:trPr>
        <w:tc>
          <w:tcPr>
            <w:tcW w:w="704" w:type="dxa"/>
            <w:vAlign w:val="center"/>
          </w:tcPr>
          <w:p w14:paraId="5BFEDD57"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5.6.</w:t>
            </w:r>
          </w:p>
        </w:tc>
        <w:tc>
          <w:tcPr>
            <w:tcW w:w="4394" w:type="dxa"/>
            <w:vAlign w:val="center"/>
          </w:tcPr>
          <w:p w14:paraId="5B7E2B3F" w14:textId="77777777" w:rsidR="0035098D" w:rsidRPr="000F5F64" w:rsidRDefault="0035098D" w:rsidP="00EB0C5A">
            <w:pPr>
              <w:spacing w:after="0" w:line="240" w:lineRule="auto"/>
              <w:rPr>
                <w:rFonts w:ascii="Times New Roman" w:hAnsi="Times New Roman"/>
                <w:sz w:val="28"/>
                <w:szCs w:val="28"/>
              </w:rPr>
            </w:pPr>
            <w:r w:rsidRPr="000F5F64">
              <w:rPr>
                <w:rFonts w:ascii="Times New Roman" w:hAnsi="Times New Roman"/>
                <w:sz w:val="28"/>
                <w:szCs w:val="28"/>
              </w:rPr>
              <w:t>Схема расположения объекта</w:t>
            </w:r>
          </w:p>
        </w:tc>
        <w:tc>
          <w:tcPr>
            <w:tcW w:w="5097" w:type="dxa"/>
            <w:vAlign w:val="center"/>
          </w:tcPr>
          <w:p w14:paraId="124DE529" w14:textId="77777777" w:rsidR="0035098D" w:rsidRPr="000F5F64" w:rsidRDefault="0035098D" w:rsidP="00EB0C5A">
            <w:pPr>
              <w:spacing w:after="0" w:line="240" w:lineRule="auto"/>
              <w:rPr>
                <w:rFonts w:ascii="Times New Roman" w:hAnsi="Times New Roman" w:cs="Times New Roman"/>
                <w:sz w:val="28"/>
                <w:szCs w:val="28"/>
              </w:rPr>
            </w:pPr>
            <w:r w:rsidRPr="000F5F64">
              <w:rPr>
                <w:rFonts w:ascii="Times New Roman" w:hAnsi="Times New Roman" w:cs="Times New Roman"/>
                <w:sz w:val="28"/>
                <w:szCs w:val="28"/>
              </w:rPr>
              <w:t>прилагается отдельным файлом</w:t>
            </w:r>
          </w:p>
        </w:tc>
      </w:tr>
      <w:tr w:rsidR="0035098D" w:rsidRPr="000F5F64" w14:paraId="5D32DCC7" w14:textId="77777777" w:rsidTr="00EB0C5A">
        <w:tc>
          <w:tcPr>
            <w:tcW w:w="704" w:type="dxa"/>
            <w:vAlign w:val="center"/>
          </w:tcPr>
          <w:p w14:paraId="778E2694" w14:textId="77777777" w:rsidR="0035098D" w:rsidRPr="000F5F64" w:rsidRDefault="0035098D" w:rsidP="00EB0C5A">
            <w:pPr>
              <w:spacing w:after="0" w:line="240" w:lineRule="auto"/>
              <w:jc w:val="center"/>
              <w:rPr>
                <w:rFonts w:ascii="Times New Roman" w:hAnsi="Times New Roman" w:cs="Times New Roman"/>
                <w:sz w:val="28"/>
                <w:szCs w:val="28"/>
              </w:rPr>
            </w:pPr>
            <w:r w:rsidRPr="000F5F64">
              <w:rPr>
                <w:rFonts w:ascii="Times New Roman" w:hAnsi="Times New Roman" w:cs="Times New Roman"/>
                <w:sz w:val="28"/>
                <w:szCs w:val="28"/>
              </w:rPr>
              <w:t>5.7.</w:t>
            </w:r>
          </w:p>
        </w:tc>
        <w:tc>
          <w:tcPr>
            <w:tcW w:w="4394" w:type="dxa"/>
            <w:vAlign w:val="center"/>
          </w:tcPr>
          <w:p w14:paraId="236AFFDE" w14:textId="77777777" w:rsidR="0035098D" w:rsidRPr="000F5F64" w:rsidRDefault="0035098D" w:rsidP="00EB0C5A">
            <w:pPr>
              <w:spacing w:after="0" w:line="240" w:lineRule="auto"/>
              <w:rPr>
                <w:rFonts w:ascii="Times New Roman" w:hAnsi="Times New Roman"/>
                <w:sz w:val="28"/>
                <w:szCs w:val="28"/>
              </w:rPr>
            </w:pPr>
            <w:r w:rsidRPr="000F5F64">
              <w:rPr>
                <w:rFonts w:ascii="Times New Roman" w:hAnsi="Times New Roman"/>
                <w:sz w:val="28"/>
                <w:szCs w:val="28"/>
              </w:rPr>
              <w:t>Типовое решение внешнего вида объекта</w:t>
            </w:r>
          </w:p>
        </w:tc>
        <w:tc>
          <w:tcPr>
            <w:tcW w:w="5097" w:type="dxa"/>
            <w:vAlign w:val="center"/>
          </w:tcPr>
          <w:p w14:paraId="5AE6A41D" w14:textId="77777777" w:rsidR="0035098D" w:rsidRPr="000F5F64" w:rsidRDefault="0035098D" w:rsidP="00EB0C5A">
            <w:pPr>
              <w:spacing w:after="0" w:line="240" w:lineRule="auto"/>
              <w:rPr>
                <w:rFonts w:ascii="Times New Roman" w:hAnsi="Times New Roman" w:cs="Times New Roman"/>
                <w:sz w:val="28"/>
                <w:szCs w:val="28"/>
              </w:rPr>
            </w:pPr>
            <w:r w:rsidRPr="000F5F64">
              <w:rPr>
                <w:rFonts w:ascii="Times New Roman" w:hAnsi="Times New Roman" w:cs="Times New Roman"/>
                <w:sz w:val="28"/>
                <w:szCs w:val="28"/>
              </w:rPr>
              <w:t>прилагается отдельным файлом</w:t>
            </w:r>
          </w:p>
        </w:tc>
      </w:tr>
    </w:tbl>
    <w:p w14:paraId="034C9BE2" w14:textId="77777777" w:rsidR="0035098D" w:rsidRDefault="0035098D" w:rsidP="0035098D">
      <w:pPr>
        <w:pStyle w:val="a5"/>
        <w:jc w:val="both"/>
        <w:rPr>
          <w:rFonts w:ascii="Times New Roman" w:hAnsi="Times New Roman"/>
          <w:sz w:val="28"/>
          <w:szCs w:val="28"/>
        </w:rPr>
      </w:pPr>
    </w:p>
    <w:p w14:paraId="2D04DB8F" w14:textId="77777777" w:rsidR="0035098D" w:rsidRDefault="0035098D" w:rsidP="0035098D">
      <w:pPr>
        <w:pStyle w:val="a5"/>
        <w:jc w:val="both"/>
        <w:rPr>
          <w:rFonts w:ascii="Times New Roman" w:hAnsi="Times New Roman"/>
          <w:sz w:val="28"/>
          <w:szCs w:val="28"/>
        </w:rPr>
      </w:pPr>
    </w:p>
    <w:p w14:paraId="2E67C81B" w14:textId="77777777" w:rsidR="0035098D" w:rsidRDefault="0035098D" w:rsidP="0035098D">
      <w:pPr>
        <w:pStyle w:val="a5"/>
        <w:jc w:val="both"/>
        <w:rPr>
          <w:rFonts w:ascii="Times New Roman" w:hAnsi="Times New Roman"/>
          <w:sz w:val="28"/>
          <w:szCs w:val="28"/>
        </w:rPr>
      </w:pPr>
    </w:p>
    <w:p w14:paraId="5E748567" w14:textId="77777777" w:rsidR="0035098D" w:rsidRDefault="0035098D" w:rsidP="0035098D">
      <w:pPr>
        <w:pStyle w:val="a5"/>
        <w:jc w:val="both"/>
        <w:rPr>
          <w:rFonts w:ascii="Times New Roman" w:hAnsi="Times New Roman"/>
          <w:sz w:val="28"/>
          <w:szCs w:val="28"/>
        </w:rPr>
      </w:pPr>
      <w:r>
        <w:rPr>
          <w:rFonts w:ascii="Times New Roman" w:hAnsi="Times New Roman"/>
          <w:sz w:val="28"/>
          <w:szCs w:val="28"/>
        </w:rPr>
        <w:t xml:space="preserve">Начальник управления </w:t>
      </w:r>
    </w:p>
    <w:p w14:paraId="27A629FB" w14:textId="73461DBA" w:rsidR="0035098D" w:rsidRPr="0035098D" w:rsidRDefault="0035098D" w:rsidP="0035098D">
      <w:pPr>
        <w:pStyle w:val="a5"/>
        <w:jc w:val="both"/>
        <w:rPr>
          <w:rFonts w:ascii="Times New Roman" w:hAnsi="Times New Roman"/>
          <w:sz w:val="28"/>
          <w:szCs w:val="28"/>
        </w:rPr>
      </w:pPr>
      <w:r>
        <w:rPr>
          <w:rFonts w:ascii="Times New Roman" w:hAnsi="Times New Roman"/>
          <w:sz w:val="28"/>
          <w:szCs w:val="28"/>
        </w:rPr>
        <w:t xml:space="preserve">муниципального заказа </w:t>
      </w:r>
      <w:r>
        <w:rPr>
          <w:rFonts w:ascii="Times New Roman" w:hAnsi="Times New Roman"/>
          <w:sz w:val="28"/>
          <w:szCs w:val="28"/>
        </w:rPr>
        <w:tab/>
      </w:r>
      <w:r>
        <w:rPr>
          <w:rFonts w:ascii="Times New Roman" w:hAnsi="Times New Roman"/>
          <w:sz w:val="28"/>
          <w:szCs w:val="28"/>
        </w:rPr>
        <w:tab/>
        <w:t xml:space="preserve">                                                              Ю.В. Пермяков</w:t>
      </w:r>
    </w:p>
    <w:sectPr w:rsidR="0035098D" w:rsidRPr="0035098D" w:rsidSect="00051D06">
      <w:headerReference w:type="default" r:id="rId8"/>
      <w:pgSz w:w="11906" w:h="16838"/>
      <w:pgMar w:top="1134" w:right="567" w:bottom="567" w:left="1985"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B44A" w14:textId="77777777" w:rsidR="009D00FB" w:rsidRDefault="009D00FB" w:rsidP="009D00FB">
      <w:pPr>
        <w:spacing w:after="0" w:line="240" w:lineRule="auto"/>
      </w:pPr>
      <w:r>
        <w:separator/>
      </w:r>
    </w:p>
  </w:endnote>
  <w:endnote w:type="continuationSeparator" w:id="0">
    <w:p w14:paraId="6E7D8151" w14:textId="77777777" w:rsidR="009D00FB" w:rsidRDefault="009D00FB" w:rsidP="009D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FF9E" w14:textId="77777777" w:rsidR="009D00FB" w:rsidRDefault="009D00FB" w:rsidP="009D00FB">
      <w:pPr>
        <w:spacing w:after="0" w:line="240" w:lineRule="auto"/>
      </w:pPr>
      <w:r>
        <w:separator/>
      </w:r>
    </w:p>
  </w:footnote>
  <w:footnote w:type="continuationSeparator" w:id="0">
    <w:p w14:paraId="25A33107" w14:textId="77777777" w:rsidR="009D00FB" w:rsidRDefault="009D00FB" w:rsidP="009D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23844"/>
      <w:docPartObj>
        <w:docPartGallery w:val="Page Numbers (Top of Page)"/>
        <w:docPartUnique/>
      </w:docPartObj>
    </w:sdtPr>
    <w:sdtEndPr/>
    <w:sdtContent>
      <w:p w14:paraId="21C0911A" w14:textId="77777777" w:rsidR="009D00FB" w:rsidRDefault="009D00FB">
        <w:pPr>
          <w:pStyle w:val="a3"/>
          <w:jc w:val="center"/>
        </w:pPr>
      </w:p>
      <w:p w14:paraId="303603B2" w14:textId="77777777" w:rsidR="009D00FB" w:rsidRDefault="009D00FB">
        <w:pPr>
          <w:pStyle w:val="a3"/>
          <w:jc w:val="center"/>
        </w:pPr>
      </w:p>
      <w:p w14:paraId="2A802F87" w14:textId="22AAE4B1" w:rsidR="009D00FB" w:rsidRDefault="009D00FB">
        <w:pPr>
          <w:pStyle w:val="a3"/>
          <w:jc w:val="center"/>
        </w:pPr>
        <w:r w:rsidRPr="00E8698F">
          <w:rPr>
            <w:rFonts w:ascii="Times New Roman" w:hAnsi="Times New Roman" w:cs="Times New Roman"/>
            <w:sz w:val="28"/>
            <w:szCs w:val="28"/>
          </w:rPr>
          <w:fldChar w:fldCharType="begin"/>
        </w:r>
        <w:r w:rsidRPr="00E8698F">
          <w:rPr>
            <w:rFonts w:ascii="Times New Roman" w:hAnsi="Times New Roman" w:cs="Times New Roman"/>
            <w:sz w:val="28"/>
            <w:szCs w:val="28"/>
          </w:rPr>
          <w:instrText>PAGE   \* MERGEFORMAT</w:instrText>
        </w:r>
        <w:r w:rsidRPr="00E8698F">
          <w:rPr>
            <w:rFonts w:ascii="Times New Roman" w:hAnsi="Times New Roman" w:cs="Times New Roman"/>
            <w:sz w:val="28"/>
            <w:szCs w:val="28"/>
          </w:rPr>
          <w:fldChar w:fldCharType="separate"/>
        </w:r>
        <w:r>
          <w:rPr>
            <w:rFonts w:ascii="Times New Roman" w:hAnsi="Times New Roman" w:cs="Times New Roman"/>
            <w:noProof/>
            <w:sz w:val="28"/>
            <w:szCs w:val="28"/>
          </w:rPr>
          <w:t>2</w:t>
        </w:r>
        <w:r w:rsidRPr="00E8698F">
          <w:rPr>
            <w:rFonts w:ascii="Times New Roman" w:hAnsi="Times New Roman" w:cs="Times New Roman"/>
            <w:sz w:val="28"/>
            <w:szCs w:val="28"/>
          </w:rPr>
          <w:fldChar w:fldCharType="end"/>
        </w:r>
      </w:p>
    </w:sdtContent>
  </w:sdt>
  <w:p w14:paraId="12AC0D6F" w14:textId="77777777" w:rsidR="009D00FB" w:rsidRDefault="009D00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0EA"/>
    <w:multiLevelType w:val="hybridMultilevel"/>
    <w:tmpl w:val="194A8B6A"/>
    <w:lvl w:ilvl="0" w:tplc="359AB42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C60754"/>
    <w:multiLevelType w:val="multilevel"/>
    <w:tmpl w:val="5F84E1FC"/>
    <w:lvl w:ilvl="0">
      <w:start w:val="1"/>
      <w:numFmt w:val="decimal"/>
      <w:suff w:val="space"/>
      <w:lvlText w:val="%1."/>
      <w:lvlJc w:val="left"/>
      <w:pPr>
        <w:ind w:left="360" w:hanging="360"/>
      </w:pPr>
      <w:rPr>
        <w:rFonts w:hint="default"/>
        <w:b w:val="0"/>
        <w:bCs/>
      </w:rPr>
    </w:lvl>
    <w:lvl w:ilvl="1">
      <w:start w:val="1"/>
      <w:numFmt w:val="decimal"/>
      <w:suff w:val="space"/>
      <w:lvlText w:val="%1.%2."/>
      <w:lvlJc w:val="left"/>
      <w:pPr>
        <w:ind w:left="5678"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9167DB"/>
    <w:multiLevelType w:val="multilevel"/>
    <w:tmpl w:val="7C6A4FAC"/>
    <w:lvl w:ilvl="0">
      <w:start w:val="1"/>
      <w:numFmt w:val="decimal"/>
      <w:suff w:val="space"/>
      <w:lvlText w:val="%1."/>
      <w:lvlJc w:val="left"/>
      <w:pPr>
        <w:ind w:left="360" w:hanging="360"/>
      </w:pPr>
      <w:rPr>
        <w:rFonts w:hint="default"/>
      </w:rPr>
    </w:lvl>
    <w:lvl w:ilvl="1">
      <w:start w:val="1"/>
      <w:numFmt w:val="decimal"/>
      <w:suff w:val="space"/>
      <w:lvlText w:val="%1.%2."/>
      <w:lvlJc w:val="left"/>
      <w:pPr>
        <w:ind w:left="6812" w:hanging="432"/>
      </w:pPr>
      <w:rPr>
        <w:rFonts w:hint="default"/>
      </w:rPr>
    </w:lvl>
    <w:lvl w:ilvl="2">
      <w:start w:val="1"/>
      <w:numFmt w:val="decimal"/>
      <w:suff w:val="space"/>
      <w:lvlText w:val="%1.%2.%3."/>
      <w:lvlJc w:val="left"/>
      <w:pPr>
        <w:ind w:left="5891" w:hanging="504"/>
      </w:pPr>
      <w:rPr>
        <w:rFonts w:hint="default"/>
      </w:rPr>
    </w:lvl>
    <w:lvl w:ilvl="3">
      <w:start w:val="1"/>
      <w:numFmt w:val="decimal"/>
      <w:suff w:val="space"/>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C5123BA"/>
    <w:multiLevelType w:val="multilevel"/>
    <w:tmpl w:val="49162DD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94483668">
    <w:abstractNumId w:val="3"/>
  </w:num>
  <w:num w:numId="2" w16cid:durableId="816536952">
    <w:abstractNumId w:val="0"/>
  </w:num>
  <w:num w:numId="3" w16cid:durableId="23409343">
    <w:abstractNumId w:val="2"/>
  </w:num>
  <w:num w:numId="4" w16cid:durableId="61829441">
    <w:abstractNumId w:val="1"/>
  </w:num>
  <w:num w:numId="5" w16cid:durableId="1050349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FB"/>
    <w:rsid w:val="00031962"/>
    <w:rsid w:val="00051D06"/>
    <w:rsid w:val="00063444"/>
    <w:rsid w:val="000D505C"/>
    <w:rsid w:val="00101E3E"/>
    <w:rsid w:val="002E7223"/>
    <w:rsid w:val="0035098D"/>
    <w:rsid w:val="003902DE"/>
    <w:rsid w:val="003A2813"/>
    <w:rsid w:val="003B60DA"/>
    <w:rsid w:val="003D0CB4"/>
    <w:rsid w:val="004B2E41"/>
    <w:rsid w:val="0055757A"/>
    <w:rsid w:val="00631DE2"/>
    <w:rsid w:val="00634173"/>
    <w:rsid w:val="00644C98"/>
    <w:rsid w:val="006743DE"/>
    <w:rsid w:val="006F33CC"/>
    <w:rsid w:val="00707D58"/>
    <w:rsid w:val="00761929"/>
    <w:rsid w:val="00786E55"/>
    <w:rsid w:val="00786F2F"/>
    <w:rsid w:val="008274AE"/>
    <w:rsid w:val="008E6CD4"/>
    <w:rsid w:val="009D00FB"/>
    <w:rsid w:val="00A24DCE"/>
    <w:rsid w:val="00A406EB"/>
    <w:rsid w:val="00D963A5"/>
    <w:rsid w:val="00E21E66"/>
    <w:rsid w:val="00F4699B"/>
    <w:rsid w:val="00F747DA"/>
    <w:rsid w:val="00FC6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CDF8"/>
  <w15:chartTrackingRefBased/>
  <w15:docId w15:val="{C2908A4E-4839-4C14-850E-29CEAE4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0FB"/>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0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0FB"/>
    <w:rPr>
      <w:kern w:val="0"/>
      <w14:ligatures w14:val="none"/>
    </w:rPr>
  </w:style>
  <w:style w:type="paragraph" w:styleId="a5">
    <w:name w:val="No Spacing"/>
    <w:aliases w:val="Бес интервала"/>
    <w:link w:val="a6"/>
    <w:uiPriority w:val="1"/>
    <w:qFormat/>
    <w:rsid w:val="009D00FB"/>
    <w:pPr>
      <w:spacing w:after="0" w:line="240" w:lineRule="auto"/>
    </w:pPr>
    <w:rPr>
      <w:rFonts w:eastAsiaTheme="minorEastAsia"/>
      <w:kern w:val="0"/>
      <w:lang w:eastAsia="ru-RU"/>
      <w14:ligatures w14:val="none"/>
    </w:rPr>
  </w:style>
  <w:style w:type="paragraph" w:styleId="a7">
    <w:name w:val="footer"/>
    <w:basedOn w:val="a"/>
    <w:link w:val="a8"/>
    <w:uiPriority w:val="99"/>
    <w:unhideWhenUsed/>
    <w:rsid w:val="009D00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00FB"/>
    <w:rPr>
      <w:kern w:val="0"/>
      <w14:ligatures w14:val="none"/>
    </w:rPr>
  </w:style>
  <w:style w:type="character" w:customStyle="1" w:styleId="a6">
    <w:name w:val="Без интервала Знак"/>
    <w:aliases w:val="Бес интервала Знак"/>
    <w:link w:val="a5"/>
    <w:uiPriority w:val="1"/>
    <w:locked/>
    <w:rsid w:val="00E21E66"/>
    <w:rPr>
      <w:rFonts w:eastAsiaTheme="minorEastAsia"/>
      <w:kern w:val="0"/>
      <w:lang w:eastAsia="ru-RU"/>
      <w14:ligatures w14:val="none"/>
    </w:rPr>
  </w:style>
  <w:style w:type="paragraph" w:customStyle="1" w:styleId="ConsPlusNormal">
    <w:name w:val="ConsPlusNormal"/>
    <w:rsid w:val="00E21E66"/>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styleId="a9">
    <w:name w:val="List Paragraph"/>
    <w:basedOn w:val="a"/>
    <w:uiPriority w:val="34"/>
    <w:qFormat/>
    <w:rsid w:val="00101E3E"/>
    <w:pPr>
      <w:ind w:left="720"/>
      <w:contextualSpacing/>
    </w:pPr>
  </w:style>
  <w:style w:type="paragraph" w:styleId="aa">
    <w:name w:val="Normal (Web)"/>
    <w:basedOn w:val="a"/>
    <w:uiPriority w:val="99"/>
    <w:unhideWhenUsed/>
    <w:rsid w:val="0035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35098D"/>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table" w:styleId="ab">
    <w:name w:val="Table Grid"/>
    <w:basedOn w:val="a1"/>
    <w:uiPriority w:val="59"/>
    <w:rsid w:val="0035098D"/>
    <w:pPr>
      <w:spacing w:after="0" w:line="240" w:lineRule="auto"/>
    </w:pPr>
    <w:rPr>
      <w:rFonts w:ascii="Calibri" w:eastAsia="Calibri" w:hAnsi="Calibri" w:cs="Calibri"/>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4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5537</Words>
  <Characters>31565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 г. Новороссийск</dc:creator>
  <cp:keywords/>
  <dc:description/>
  <cp:lastModifiedBy>Администрация МО г. Новороссийск</cp:lastModifiedBy>
  <cp:revision>4</cp:revision>
  <cp:lastPrinted>2023-11-17T12:36:00Z</cp:lastPrinted>
  <dcterms:created xsi:type="dcterms:W3CDTF">2023-12-26T13:20:00Z</dcterms:created>
  <dcterms:modified xsi:type="dcterms:W3CDTF">2023-12-26T13:28:00Z</dcterms:modified>
</cp:coreProperties>
</file>