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E26637">
        <w:tc>
          <w:tcPr>
            <w:tcW w:w="9866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E26637">
        <w:tc>
          <w:tcPr>
            <w:tcW w:w="9866" w:type="dxa"/>
            <w:gridSpan w:val="6"/>
          </w:tcPr>
          <w:p w14:paraId="42730EF0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E26637">
        <w:tc>
          <w:tcPr>
            <w:tcW w:w="9866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77777777" w:rsidR="009B187F" w:rsidRPr="00EA2367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E26637">
        <w:tc>
          <w:tcPr>
            <w:tcW w:w="9866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E26637">
        <w:tc>
          <w:tcPr>
            <w:tcW w:w="9866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E26637">
        <w:tc>
          <w:tcPr>
            <w:tcW w:w="9866" w:type="dxa"/>
            <w:gridSpan w:val="6"/>
          </w:tcPr>
          <w:p w14:paraId="03101696" w14:textId="7AA80E2B" w:rsidR="009B187F" w:rsidRPr="00706629" w:rsidRDefault="00E53629" w:rsidP="00DD2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70662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город Новороссийск </w:t>
            </w:r>
            <w:r w:rsidR="00706629" w:rsidRPr="00706629">
              <w:rPr>
                <w:rFonts w:ascii="Times New Roman" w:hAnsi="Times New Roman" w:cs="Times New Roman"/>
                <w:sz w:val="28"/>
                <w:szCs w:val="28"/>
              </w:rPr>
              <w:t>от 1 декабря 2022 года № 7120 «</w:t>
            </w:r>
            <w:r w:rsidR="00706629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  <w:r w:rsidR="00824914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» и признании утратившими силу некоторых постановлений администрации муниципального образования город Новороссийск</w:t>
            </w:r>
            <w:r w:rsidR="00DD2A74" w:rsidRPr="007066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87F" w:rsidRPr="00EA2367" w14:paraId="210F3017" w14:textId="77777777" w:rsidTr="00E26637">
        <w:tc>
          <w:tcPr>
            <w:tcW w:w="9866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E26637">
        <w:tc>
          <w:tcPr>
            <w:tcW w:w="9866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E26637">
        <w:tc>
          <w:tcPr>
            <w:tcW w:w="9866" w:type="dxa"/>
            <w:gridSpan w:val="6"/>
          </w:tcPr>
          <w:p w14:paraId="181828BC" w14:textId="17D7F304" w:rsidR="009B187F" w:rsidRPr="00EA2367" w:rsidRDefault="00591517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E26637">
        <w:tc>
          <w:tcPr>
            <w:tcW w:w="9866" w:type="dxa"/>
            <w:gridSpan w:val="6"/>
          </w:tcPr>
          <w:p w14:paraId="257CC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E26637">
        <w:tc>
          <w:tcPr>
            <w:tcW w:w="9866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E26637">
        <w:tc>
          <w:tcPr>
            <w:tcW w:w="9866" w:type="dxa"/>
            <w:gridSpan w:val="6"/>
          </w:tcPr>
          <w:p w14:paraId="14D3F7C4" w14:textId="52F750FF" w:rsidR="009B187F" w:rsidRPr="00EA2367" w:rsidRDefault="003C7D29" w:rsidP="0061158C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5915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EF1BE0" w:rsidRPr="00EF1B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«Прием уведомлений о планируемых строительстве или реконструкции объекта индивидуального жилищного строительства или садового дома» </w:t>
            </w:r>
            <w:bookmarkStart w:id="1" w:name="_GoBack"/>
            <w:bookmarkEnd w:id="1"/>
            <w:r w:rsidR="00591517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B55BB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Градостроительного кодекса</w:t>
            </w:r>
            <w:r w:rsidR="0082491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 w:rsidR="0061158C">
              <w:rPr>
                <w:rFonts w:ascii="Times New Roman" w:hAnsi="Times New Roman" w:cs="Times New Roman"/>
                <w:sz w:val="28"/>
                <w:szCs w:val="28"/>
              </w:rPr>
              <w:t>несоответствие</w:t>
            </w:r>
            <w:r w:rsidR="00B55BBA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наименования административного регламента с утвержденным распоряжением Правительства Российской Федерации от 18.09.2019 №2113-р</w:t>
            </w:r>
          </w:p>
        </w:tc>
      </w:tr>
      <w:tr w:rsidR="009B187F" w:rsidRPr="00EA2367" w14:paraId="6BFF6480" w14:textId="77777777" w:rsidTr="00E26637">
        <w:tc>
          <w:tcPr>
            <w:tcW w:w="9866" w:type="dxa"/>
            <w:gridSpan w:val="6"/>
          </w:tcPr>
          <w:p w14:paraId="5BC33CC6" w14:textId="46ED802D"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C689A38" w14:textId="77777777" w:rsidTr="00E26637">
        <w:tc>
          <w:tcPr>
            <w:tcW w:w="9866" w:type="dxa"/>
            <w:gridSpan w:val="6"/>
          </w:tcPr>
          <w:p w14:paraId="3FBF63E8" w14:textId="2DFC1C37" w:rsidR="009B187F" w:rsidRPr="00EA2367" w:rsidRDefault="00B55BBA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187F" w:rsidRPr="00EA2367">
              <w:rPr>
                <w:rFonts w:ascii="Times New Roman" w:hAnsi="Times New Roman" w:cs="Times New Roman"/>
                <w:sz w:val="28"/>
                <w:szCs w:val="28"/>
              </w:rPr>
              <w:t>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E26637">
        <w:tc>
          <w:tcPr>
            <w:tcW w:w="9866" w:type="dxa"/>
            <w:gridSpan w:val="6"/>
          </w:tcPr>
          <w:p w14:paraId="43F10F24" w14:textId="1D05BD82" w:rsidR="009B187F" w:rsidRPr="00706629" w:rsidRDefault="00591517" w:rsidP="00130E68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706629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  <w:r w:rsidR="00824914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» и признании утратившими силу некоторых постановлений администрации муниципального образования город Новороссийск</w:t>
            </w:r>
            <w:r w:rsidR="00514C74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B187F" w:rsidRPr="00EA2367" w14:paraId="53CEBB19" w14:textId="77777777" w:rsidTr="00E26637">
        <w:tc>
          <w:tcPr>
            <w:tcW w:w="9866" w:type="dxa"/>
            <w:gridSpan w:val="6"/>
          </w:tcPr>
          <w:p w14:paraId="258AAAFF" w14:textId="77777777" w:rsidR="009B187F" w:rsidRPr="0082491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E26637">
        <w:tc>
          <w:tcPr>
            <w:tcW w:w="9866" w:type="dxa"/>
            <w:gridSpan w:val="6"/>
          </w:tcPr>
          <w:p w14:paraId="3CEC8C58" w14:textId="77777777" w:rsidR="009B187F" w:rsidRPr="0082491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E26637">
        <w:tc>
          <w:tcPr>
            <w:tcW w:w="9866" w:type="dxa"/>
            <w:gridSpan w:val="6"/>
          </w:tcPr>
          <w:p w14:paraId="4BFEA345" w14:textId="6C649E42" w:rsidR="00824914" w:rsidRPr="00824914" w:rsidRDefault="007757C3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административный регламент по предоставлению муниципальной </w:t>
            </w: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услуги: «</w:t>
            </w:r>
            <w:r w:rsidR="00706629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  <w:r w:rsidR="00824914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» и признани</w:t>
            </w:r>
            <w:r w:rsidR="00824914"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>и утратившими силу некоторых постановлений администрации муниципального образования город Новороссийск</w:t>
            </w: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» утвержденный постановлением администрации </w:t>
            </w:r>
            <w:r w:rsidR="00824914"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6629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  <w:r w:rsidR="00824914"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</w:t>
            </w:r>
            <w:r w:rsidR="00706629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  <w:r w:rsidR="00824914" w:rsidRPr="008249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150F0C" w14:textId="5039527F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1. Наименование постановления изложить в новой редакции:</w:t>
            </w:r>
          </w:p>
          <w:p w14:paraId="24EF0FBE" w14:textId="77777777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услуги: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и признании утратившими силу некоторых постановлений администрации муниципального образования город Новороссийск».</w:t>
            </w:r>
          </w:p>
          <w:p w14:paraId="023BA38D" w14:textId="421EC0F5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 xml:space="preserve">2. Заголовок административного регламента изложить в новой редакции: </w:t>
            </w:r>
          </w:p>
          <w:p w14:paraId="44FDFC30" w14:textId="77777777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«Административный регламент предоставления муниципальной услуги: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  <w:p w14:paraId="5EC09E78" w14:textId="30DD4348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 xml:space="preserve">3. По всему тексту административного регламента к постановлению слова «Прием уведомлений о планируемых строительстве или реконструкции объекта индивидуального жилищного строительства или садового дома» заменить словами «Направление уведомления о соответствии указанных в уведомлении о </w:t>
            </w:r>
            <w:r w:rsidRPr="0070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  <w:p w14:paraId="1E8C5B0E" w14:textId="1EBBDB1F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4. Подпункт 1.2.1. пункта 1.2. административного регламента изложить в новой редакции:</w:t>
            </w:r>
          </w:p>
          <w:p w14:paraId="098DEC6D" w14:textId="77777777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«1.2.1. 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заявитель)».</w:t>
            </w:r>
          </w:p>
          <w:p w14:paraId="24B3B7E3" w14:textId="27D1F141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5. Подраздел 2.16. раздела 2 административного регламента дополнить пунктом 2.16.6. следующего содержания:</w:t>
            </w:r>
          </w:p>
          <w:p w14:paraId="1DA25257" w14:textId="77777777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 xml:space="preserve">«2.16.6. Уполномоченный орган на выдачу разрешений на строительство в сроки, указанные в части 7 или пункте 3 части 8 статьи 51.1 Градостроительного кодекса РФ,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      </w:r>
          </w:p>
          <w:p w14:paraId="773D8308" w14:textId="77777777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пунктом 1 части 10 статьи 51.1 Градостроительного кодекса РФ; </w:t>
            </w:r>
          </w:p>
          <w:p w14:paraId="0DD8C94A" w14:textId="77777777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 xml:space="preserve"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пунктом 2 или 3 части 10 статьи 51.1 Градостроительного кодекса РФ; </w:t>
            </w:r>
          </w:p>
          <w:p w14:paraId="50AEC744" w14:textId="77777777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пунктом 4 части 10 статьи 51.1 Градостроительного кодекса РФ.</w:t>
            </w:r>
          </w:p>
          <w:p w14:paraId="5C1F5C0F" w14:textId="3C211EE8" w:rsidR="00706629" w:rsidRPr="00706629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6. Подраздел 2.16. раздела 2 административного регламента дополнить пунктом 2.16.7. следующего содержания:</w:t>
            </w:r>
          </w:p>
          <w:p w14:paraId="197924E1" w14:textId="3A1B9BEB" w:rsidR="00824914" w:rsidRPr="00824914" w:rsidRDefault="00706629" w:rsidP="00706629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«2.16.7.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направляемое в соответствии со статьей 51.1 Градостроительного кодекса РФ</w:t>
            </w:r>
            <w:proofErr w:type="gramStart"/>
            <w:r w:rsidRPr="007066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824914" w:rsidRPr="00824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0778A5CD" w14:textId="72CD6092" w:rsidR="00D624ED" w:rsidRPr="00824914" w:rsidRDefault="00D624ED" w:rsidP="009A7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187F" w:rsidRPr="00EA2367" w14:paraId="4D50111C" w14:textId="77777777" w:rsidTr="00E26637">
        <w:tc>
          <w:tcPr>
            <w:tcW w:w="9866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9B187F" w:rsidRPr="00EA2367" w14:paraId="7A0BDBC1" w14:textId="7777777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E26637">
        <w:tc>
          <w:tcPr>
            <w:tcW w:w="9866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E26637">
        <w:tc>
          <w:tcPr>
            <w:tcW w:w="1784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73625D12" w:rsidR="009B187F" w:rsidRPr="007757C3" w:rsidRDefault="00A57989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Коверзнева Анастасия Валериевна</w:t>
            </w:r>
          </w:p>
        </w:tc>
      </w:tr>
      <w:tr w:rsidR="009B187F" w:rsidRPr="00EA2367" w14:paraId="7E340196" w14:textId="77777777" w:rsidTr="00E26637">
        <w:tc>
          <w:tcPr>
            <w:tcW w:w="2202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B187F" w:rsidRPr="00EA2367" w14:paraId="3C2F83CB" w14:textId="77777777" w:rsidTr="00E26637">
        <w:tc>
          <w:tcPr>
            <w:tcW w:w="1243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153323FA" w:rsidR="009B187F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67-13-6</w:t>
            </w:r>
            <w:r w:rsidR="00A57989" w:rsidRPr="00775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9B187F" w:rsidRPr="00EA2367" w14:paraId="0B61DAF1" w14:textId="77777777" w:rsidTr="00E26637">
        <w:tc>
          <w:tcPr>
            <w:tcW w:w="9866" w:type="dxa"/>
            <w:gridSpan w:val="6"/>
          </w:tcPr>
          <w:p w14:paraId="05DFD16D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671EB6E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7757C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E26637">
        <w:tc>
          <w:tcPr>
            <w:tcW w:w="9866" w:type="dxa"/>
            <w:gridSpan w:val="6"/>
          </w:tcPr>
          <w:p w14:paraId="44190C51" w14:textId="5F9EB3A4" w:rsidR="009B187F" w:rsidRPr="007757C3" w:rsidRDefault="003C7D29" w:rsidP="003C7D29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bookmarkStart w:id="2" w:name="_Hlk38559364"/>
            <w:r>
              <w:rPr>
                <w:sz w:val="28"/>
                <w:szCs w:val="28"/>
              </w:rPr>
              <w:t xml:space="preserve">Отсутствие </w:t>
            </w:r>
            <w:r w:rsidR="00706629">
              <w:rPr>
                <w:sz w:val="28"/>
                <w:szCs w:val="28"/>
              </w:rPr>
              <w:t xml:space="preserve">положения о направлении результата предоставления </w:t>
            </w:r>
            <w:r w:rsidR="00203705">
              <w:rPr>
                <w:sz w:val="28"/>
                <w:szCs w:val="28"/>
              </w:rPr>
              <w:t>административной процедуры муниципальной</w:t>
            </w:r>
            <w:r w:rsidR="00FC3A3F">
              <w:rPr>
                <w:sz w:val="28"/>
                <w:szCs w:val="28"/>
              </w:rPr>
              <w:t xml:space="preserve"> </w:t>
            </w:r>
            <w:r w:rsidR="00203705">
              <w:rPr>
                <w:sz w:val="28"/>
                <w:szCs w:val="28"/>
              </w:rPr>
              <w:t>услуги</w:t>
            </w:r>
            <w:r w:rsidR="00D624ED" w:rsidRPr="007757C3">
              <w:rPr>
                <w:sz w:val="28"/>
                <w:szCs w:val="28"/>
              </w:rPr>
              <w:t xml:space="preserve"> «</w:t>
            </w:r>
            <w:r w:rsidR="00706629" w:rsidRPr="00706629">
              <w:rPr>
                <w:sz w:val="28"/>
                <w:szCs w:val="28"/>
              </w:rPr>
              <w:t xml:space="preserve">Направление уведомления о соответствии указанных в уведомлении о планируемом </w:t>
            </w:r>
            <w:r w:rsidR="00706629" w:rsidRPr="00706629">
              <w:rPr>
                <w:sz w:val="28"/>
                <w:szCs w:val="28"/>
              </w:rPr>
              <w:lastRenderedPageBreak/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bookmarkEnd w:id="2"/>
            <w:r w:rsidR="00514C7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соответствии с положениями части 12 статьи 51.1, пункта 12.1 части 5 статьи 56 Градостроительного кодекса Российской Федерации</w:t>
            </w:r>
            <w:r w:rsidR="00FC3A3F">
              <w:rPr>
                <w:sz w:val="28"/>
                <w:szCs w:val="28"/>
              </w:rPr>
              <w:t>.</w:t>
            </w:r>
            <w:r w:rsidR="00B55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Наименование</w:t>
            </w:r>
            <w:r w:rsidR="00B55BBA">
              <w:rPr>
                <w:sz w:val="28"/>
                <w:szCs w:val="28"/>
              </w:rPr>
              <w:t xml:space="preserve"> административного регламента </w:t>
            </w:r>
            <w:r>
              <w:rPr>
                <w:sz w:val="28"/>
                <w:szCs w:val="28"/>
              </w:rPr>
              <w:t>не соответствует утвержденному</w:t>
            </w:r>
            <w:r w:rsidR="00B55BBA">
              <w:rPr>
                <w:sz w:val="28"/>
                <w:szCs w:val="28"/>
              </w:rPr>
              <w:t xml:space="preserve"> распоряжени</w:t>
            </w:r>
            <w:r>
              <w:rPr>
                <w:sz w:val="28"/>
                <w:szCs w:val="28"/>
              </w:rPr>
              <w:t>ю</w:t>
            </w:r>
            <w:r w:rsidR="00B55BBA">
              <w:rPr>
                <w:sz w:val="28"/>
                <w:szCs w:val="28"/>
              </w:rPr>
              <w:t xml:space="preserve"> Правительства Российской Федерации от 18.09.2019 №2113-р.</w:t>
            </w:r>
          </w:p>
        </w:tc>
      </w:tr>
      <w:tr w:rsidR="009B187F" w:rsidRPr="00EA2367" w14:paraId="20C39BE2" w14:textId="77777777" w:rsidTr="00E26637">
        <w:tc>
          <w:tcPr>
            <w:tcW w:w="9866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2E074EE3" w14:textId="77777777" w:rsidTr="00E26637">
        <w:tc>
          <w:tcPr>
            <w:tcW w:w="9866" w:type="dxa"/>
            <w:gridSpan w:val="6"/>
          </w:tcPr>
          <w:p w14:paraId="0B3FEA2C" w14:textId="77777777" w:rsidR="009B187F" w:rsidRPr="007757C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14:paraId="26045872" w14:textId="77777777" w:rsidTr="00E26637">
        <w:tc>
          <w:tcPr>
            <w:tcW w:w="9866" w:type="dxa"/>
            <w:gridSpan w:val="6"/>
          </w:tcPr>
          <w:p w14:paraId="696A1714" w14:textId="4F5C4E6E" w:rsidR="009B187F" w:rsidRPr="0077128E" w:rsidRDefault="003C7D29" w:rsidP="003C7D29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административного</w:t>
            </w:r>
            <w:r w:rsidR="00FC3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C3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3A3F" w:rsidRPr="00DD2A74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услуги: «</w:t>
            </w:r>
            <w:r w:rsidR="00706629" w:rsidRPr="00706629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FC3A3F" w:rsidRPr="00DD2A74">
              <w:rPr>
                <w:rFonts w:ascii="Times New Roman" w:hAnsi="Times New Roman" w:cs="Times New Roman"/>
                <w:sz w:val="28"/>
                <w:szCs w:val="28"/>
              </w:rPr>
              <w:t xml:space="preserve">» и утрате силы некоторых постановлений администрации муниципального образования город </w:t>
            </w:r>
            <w:r w:rsidR="00FC3A3F" w:rsidRPr="00042738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Новороссийск» </w:t>
            </w:r>
            <w:r w:rsidR="00706629">
              <w:rPr>
                <w:rFonts w:ascii="Times New Roman" w:hAnsi="Times New Roman" w:cs="Times New Roman"/>
                <w:sz w:val="28"/>
                <w:szCs w:val="28"/>
              </w:rPr>
              <w:t xml:space="preserve">с требованиями законодательства о градостроительной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</w:t>
            </w:r>
            <w:r w:rsidR="004E231B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</w:t>
            </w:r>
            <w:r w:rsidR="004E231B">
              <w:rPr>
                <w:rFonts w:ascii="Times New Roman" w:hAnsi="Times New Roman" w:cs="Times New Roman"/>
                <w:sz w:val="28"/>
                <w:szCs w:val="28"/>
              </w:rPr>
              <w:t xml:space="preserve">с утвержденным распоряжением Правительства Российской Федерации от 18.09.2019 №2113-р. </w:t>
            </w:r>
          </w:p>
        </w:tc>
      </w:tr>
      <w:tr w:rsidR="009B187F" w:rsidRPr="00EA2367" w14:paraId="1C25020C" w14:textId="77777777" w:rsidTr="00E26637">
        <w:tc>
          <w:tcPr>
            <w:tcW w:w="9866" w:type="dxa"/>
            <w:gridSpan w:val="6"/>
          </w:tcPr>
          <w:p w14:paraId="0FC1E2C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E26637">
        <w:tc>
          <w:tcPr>
            <w:tcW w:w="9866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E26637">
        <w:tc>
          <w:tcPr>
            <w:tcW w:w="9866" w:type="dxa"/>
            <w:gridSpan w:val="6"/>
          </w:tcPr>
          <w:p w14:paraId="18F5B3B2" w14:textId="1A4F437C" w:rsidR="004E231B" w:rsidRDefault="00514C74" w:rsidP="003C7D29">
            <w:pPr>
              <w:ind w:firstLine="8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31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4E231B" w:rsidRPr="004E231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Правительства Российской Федерации от 18.09.2019 №2113-р </w:t>
            </w:r>
            <w:r w:rsidR="004E2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E2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самоуправления. </w:t>
            </w:r>
          </w:p>
          <w:p w14:paraId="149AC7A1" w14:textId="240834A6" w:rsidR="009B187F" w:rsidRPr="009A732C" w:rsidRDefault="009B187F" w:rsidP="004E2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07B25A5" w14:textId="77777777" w:rsidTr="00E26637">
        <w:tc>
          <w:tcPr>
            <w:tcW w:w="9866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A61949" w14:textId="77777777" w:rsidTr="00E26637">
        <w:tc>
          <w:tcPr>
            <w:tcW w:w="9866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E26637">
        <w:tc>
          <w:tcPr>
            <w:tcW w:w="9866" w:type="dxa"/>
            <w:gridSpan w:val="6"/>
          </w:tcPr>
          <w:p w14:paraId="6A250126" w14:textId="16202631" w:rsidR="009B187F" w:rsidRPr="00EA2367" w:rsidRDefault="004E231B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 w:rsidRPr="00924804">
              <w:rPr>
                <w:sz w:val="28"/>
                <w:szCs w:val="28"/>
              </w:rPr>
              <w:t>Заявителями на получение государственной (муниципальной) услуги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являются физические или юридические лица, выполняющие функции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застройщика в соответствии с пунктом 16 статьи 1 Градостроительного кодекса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lastRenderedPageBreak/>
              <w:t>Российской Федерации, в том числе технические заказчики, которым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застройщиком переданы свои функции, предусмотренные законодательством о</w:t>
            </w:r>
            <w:r>
              <w:rPr>
                <w:sz w:val="28"/>
                <w:szCs w:val="28"/>
              </w:rPr>
              <w:t xml:space="preserve"> </w:t>
            </w:r>
            <w:r w:rsidRPr="00924804">
              <w:rPr>
                <w:sz w:val="28"/>
                <w:szCs w:val="28"/>
              </w:rPr>
              <w:t>градостроительной деятельнос</w:t>
            </w:r>
            <w:r>
              <w:rPr>
                <w:sz w:val="28"/>
                <w:szCs w:val="28"/>
              </w:rPr>
              <w:t>ти</w:t>
            </w:r>
            <w:r w:rsidR="00952CC8">
              <w:rPr>
                <w:sz w:val="28"/>
                <w:szCs w:val="28"/>
              </w:rPr>
              <w:t>.</w:t>
            </w:r>
          </w:p>
        </w:tc>
      </w:tr>
      <w:tr w:rsidR="009B187F" w:rsidRPr="00EA2367" w14:paraId="6FAAC3D8" w14:textId="77777777" w:rsidTr="00E26637">
        <w:tc>
          <w:tcPr>
            <w:tcW w:w="9866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6E362C21" w14:textId="77777777" w:rsidTr="00E26637">
        <w:tc>
          <w:tcPr>
            <w:tcW w:w="9866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E26637">
        <w:tc>
          <w:tcPr>
            <w:tcW w:w="9866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E26637">
        <w:tc>
          <w:tcPr>
            <w:tcW w:w="9866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E26637">
        <w:tc>
          <w:tcPr>
            <w:tcW w:w="9866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E26637">
        <w:tc>
          <w:tcPr>
            <w:tcW w:w="9866" w:type="dxa"/>
            <w:gridSpan w:val="6"/>
          </w:tcPr>
          <w:p w14:paraId="5D515F30" w14:textId="084E8BDE" w:rsidR="009B187F" w:rsidRPr="009A732C" w:rsidRDefault="004E231B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E23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18.09.2019 №2113-р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097873BF" w14:textId="77777777" w:rsidTr="00E26637">
        <w:tc>
          <w:tcPr>
            <w:tcW w:w="9866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E26637">
        <w:tc>
          <w:tcPr>
            <w:tcW w:w="9866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E26637">
        <w:tc>
          <w:tcPr>
            <w:tcW w:w="9866" w:type="dxa"/>
            <w:gridSpan w:val="6"/>
          </w:tcPr>
          <w:p w14:paraId="5F63E61D" w14:textId="77777777"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96DC3CE" w14:textId="77777777" w:rsidTr="00E26637">
        <w:tc>
          <w:tcPr>
            <w:tcW w:w="9866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E26637">
        <w:tc>
          <w:tcPr>
            <w:tcW w:w="9866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E26637">
        <w:tc>
          <w:tcPr>
            <w:tcW w:w="9866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FD2D725" w14:textId="77777777" w:rsidTr="00E26637">
        <w:tc>
          <w:tcPr>
            <w:tcW w:w="9866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E26637">
        <w:tc>
          <w:tcPr>
            <w:tcW w:w="9866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E26637">
        <w:tc>
          <w:tcPr>
            <w:tcW w:w="9866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74BD731" w14:textId="77777777" w:rsidTr="00E26637">
        <w:tc>
          <w:tcPr>
            <w:tcW w:w="9866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E26637">
        <w:tc>
          <w:tcPr>
            <w:tcW w:w="9866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E26637">
        <w:tc>
          <w:tcPr>
            <w:tcW w:w="9866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2E7394C3" w14:textId="77777777" w:rsidTr="00E26637">
        <w:trPr>
          <w:trHeight w:val="145"/>
        </w:trPr>
        <w:tc>
          <w:tcPr>
            <w:tcW w:w="9866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31ED901" w14:textId="77777777" w:rsidR="009B187F" w:rsidRDefault="009B187F" w:rsidP="009B187F">
      <w:bookmarkStart w:id="3" w:name="sub_30003"/>
    </w:p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3"/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3CEC3B60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4E231B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</w:t>
            </w:r>
            <w:r w:rsidR="004E231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»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6E9E6E8F" w:rsidR="009B187F" w:rsidRPr="004664C4" w:rsidRDefault="004E231B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E23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18.09.2019 №2113-р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13978D46" w:rsidR="009B187F" w:rsidRPr="00EA2367" w:rsidRDefault="00952CC8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4E231B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</w:t>
            </w:r>
            <w:r w:rsidR="004E231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»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7777777"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67816A1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168E2BE1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EA074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71348B9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14:paraId="017BFAF3" w14:textId="77777777" w:rsidTr="00C50F61">
        <w:trPr>
          <w:trHeight w:val="41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670" w14:textId="77777777" w:rsidR="009B187F" w:rsidRPr="00C50F61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099" w14:textId="3CCF9930" w:rsidR="009B187F" w:rsidRPr="00C50F61" w:rsidRDefault="00AB4AD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8571" w14:textId="172AAB9A" w:rsidR="009B187F" w:rsidRPr="00C50F61" w:rsidRDefault="00AB4AD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23CDF6B5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16D3D9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66805936" w:rsidR="00C50F61" w:rsidRPr="00C50F61" w:rsidRDefault="00DF34CF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34CF">
              <w:rPr>
                <w:rFonts w:ascii="Times New Roman" w:hAnsi="Times New Roman" w:cs="Times New Roman"/>
                <w:sz w:val="28"/>
                <w:szCs w:val="28"/>
              </w:rPr>
              <w:t>ыписки ЕГРН</w:t>
            </w:r>
          </w:p>
        </w:tc>
      </w:tr>
      <w:tr w:rsidR="00C50F61" w:rsidRPr="00EA2367" w14:paraId="54971381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42C69551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77777777"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D2C0DBE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14:paraId="6AF98BA5" w14:textId="7777777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BEB1769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6F1E53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14:paraId="7AAC0309" w14:textId="7777777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5FB3E333" w:rsidR="009B187F" w:rsidRPr="00EA2367" w:rsidRDefault="00634580" w:rsidP="00B5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УА</w:t>
            </w:r>
            <w:r w:rsidR="00B55BBA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E23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E231B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рием уведомлений о планируемых строительстве или реконструкции объекта индивидуального жилищного строительства или садового дом</w:t>
            </w:r>
            <w:r w:rsidR="004E231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C3F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130" w14:textId="51D3D869" w:rsidR="009B187F" w:rsidRDefault="00B55BBA" w:rsidP="00042738">
            <w:pPr>
              <w:pStyle w:val="a8"/>
              <w:numPr>
                <w:ilvl w:val="0"/>
                <w:numId w:val="1"/>
              </w:numPr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  <w:r w:rsidR="00042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00F6DA" w14:textId="521D85BD" w:rsidR="00042738" w:rsidRDefault="00B55BBA" w:rsidP="00042738">
            <w:pPr>
              <w:pStyle w:val="a8"/>
              <w:numPr>
                <w:ilvl w:val="0"/>
                <w:numId w:val="1"/>
              </w:numPr>
              <w:ind w:left="-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несоответствии</w:t>
            </w:r>
            <w:r w:rsidR="000427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4C3139" w14:textId="404473DA" w:rsidR="00042738" w:rsidRPr="00042738" w:rsidRDefault="00042738" w:rsidP="00B55BBA">
            <w:pPr>
              <w:pStyle w:val="a8"/>
              <w:numPr>
                <w:ilvl w:val="0"/>
                <w:numId w:val="1"/>
              </w:numPr>
              <w:ind w:left="-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B55BBA">
              <w:rPr>
                <w:rFonts w:ascii="Times New Roman" w:hAnsi="Times New Roman" w:cs="Times New Roman"/>
                <w:sz w:val="28"/>
                <w:szCs w:val="28"/>
              </w:rPr>
              <w:t>о возврате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158EA53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1CB1050E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14:paraId="3743502E" w14:textId="7777777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407FE99D" w:rsidR="009B187F" w:rsidRPr="00634580" w:rsidRDefault="007757C3" w:rsidP="00041251">
            <w:pPr>
              <w:pStyle w:val="a5"/>
              <w:jc w:val="center"/>
            </w:pPr>
            <w:r w:rsidRPr="00B76928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14:paraId="680A415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11B22E5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BA84047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00B6D5FD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14:paraId="4582E26E" w14:textId="7777777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9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D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DE1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14:paraId="2D85F7A2" w14:textId="77777777" w:rsidTr="00FA6DF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EE7" w14:textId="0E9AEB21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</w:t>
            </w:r>
            <w:r w:rsidR="00C7270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EB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72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D02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4AA932C" w14:textId="77777777" w:rsidTr="00FA6DF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E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169" w14:textId="6C1FFB66" w:rsidR="009B187F" w:rsidRPr="00EA2367" w:rsidRDefault="009B187F" w:rsidP="00042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6C7" w14:textId="38CE6D1C" w:rsidR="00C72705" w:rsidRPr="00EA2367" w:rsidRDefault="0077128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90D9" w14:textId="527953F9" w:rsidR="009B187F" w:rsidRPr="00EA2367" w:rsidRDefault="00C72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 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</w:tr>
      <w:tr w:rsidR="00952CC8" w:rsidRPr="00EA2367" w14:paraId="59CDEF35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346" w14:textId="3CCAC805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07D" w14:textId="21FC593D" w:rsidR="00952CC8" w:rsidRDefault="00952CC8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DC1" w14:textId="7161811D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A6DA" w14:textId="23D120F6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52CC8" w:rsidRPr="00EA2367" w14:paraId="3505D78B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E6B" w14:textId="4EC2EDB3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2F1" w14:textId="68F84343" w:rsidR="00952CC8" w:rsidRDefault="00952CC8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9C0" w14:textId="44A31A8A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C832" w14:textId="3C40D60E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B187F" w:rsidRPr="00EA2367" w14:paraId="5A2EE00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CDD9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14:paraId="61F40F93" w14:textId="7777777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0A8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5CB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6E5EAEB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5E5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3787C21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24EDE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1F81ECC" w14:textId="7777777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3EE3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7CD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A66AB1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634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1240C30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D86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A1468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021C3CC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C72705" w14:paraId="420D7F8B" w14:textId="77777777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B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50F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815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C9FC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14:paraId="07C6772A" w14:textId="77777777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DC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C73" w14:textId="77777777"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F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3F0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14:paraId="60E23296" w14:textId="77777777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C1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349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4B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FDF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42F5173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B802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56ED5F3" w14:textId="7777777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6BF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A021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5CE27240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9B7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5CF7B07" w14:textId="7777777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B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3AFA7AA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4C002CA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14:paraId="0537FE04" w14:textId="77777777"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9B187F" w:rsidRPr="00EA2367" w14:paraId="3CB7EC93" w14:textId="7777777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07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7A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90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47D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14:paraId="220E3713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07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A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1E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1666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14:paraId="7B7BF150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96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15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418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51E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4F4B61C8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C54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C8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079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331B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26E18D41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BB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F11" w14:textId="7C315FA2" w:rsidR="00C72705" w:rsidRPr="00C72705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D7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CFB7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79CFDA8C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2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F0C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A07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70F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14:paraId="75E6D8F6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D1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8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E4E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06CD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082AB1CB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443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5E12B24D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36FB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14:paraId="09789A3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0B7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CB54A6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29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9B14457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3125" w14:textId="446EAEB4" w:rsidR="00C72705" w:rsidRPr="00B61884" w:rsidRDefault="00B61884" w:rsidP="007D3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884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</w:t>
            </w:r>
            <w:r w:rsidR="00B55BBA" w:rsidRPr="007066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 декабря 2022 года № 7120 «</w:t>
            </w:r>
            <w:r w:rsidR="00B55BBA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«Прием уведомлений о планируемых строительстве или реконструкции объекта индивидуального жилищного строительства или садового дома» и признании утратившими силу некоторых постановлений администрации муниципального образования город Новороссийск</w:t>
            </w:r>
            <w:r w:rsidR="000F36B9" w:rsidRPr="00B61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3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E15" w:rsidRPr="00C21647">
              <w:rPr>
                <w:rFonts w:ascii="Times New Roman" w:hAnsi="Times New Roman" w:cs="Times New Roman"/>
                <w:sz w:val="28"/>
                <w:szCs w:val="28"/>
              </w:rPr>
              <w:t>приводит нормативно-правовой акт в соответствие с действующим законодательством</w:t>
            </w:r>
            <w:r w:rsidR="007D3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14:paraId="1015DF0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786A9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14:paraId="4FA41368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F7E0" w14:textId="279A72D2" w:rsidR="00C72705" w:rsidRPr="00B61884" w:rsidRDefault="007D3E1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="00B55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5BBA" w:rsidRPr="007066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 декабря 2022 года № 7120 «</w:t>
            </w:r>
            <w:r w:rsidR="00B55BBA" w:rsidRPr="0070662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«Прием уведомлений о планируемых строительстве или реконструкции объекта индивидуального жилищного строительства или садового дома» и признании утратившими силу некоторых постановлений администрации муниципального образования город Новороссийск</w:t>
            </w:r>
            <w:r w:rsidR="000F36B9" w:rsidRPr="00B61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2705" w:rsidRPr="00EA2367" w14:paraId="04EC568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5E1C" w14:textId="77777777"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BF4FC7" w14:textId="77777777"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B6478FC" w14:textId="77777777"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8822069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3220CD9" w14:textId="72EEB941"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53BD3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138EE5C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6C112A3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698CE7DA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DA783D0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14:paraId="7E78B8C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78565C12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24172962" w14:textId="77777777"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79B5E68" w14:textId="77777777"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E819267" w14:textId="77777777"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14:paraId="1BDA2BFF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BD6A06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13D4E6FD" w14:textId="77777777"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69AE41A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D19003A" w14:textId="661E2B26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32A8E22" w14:textId="2E6A4C4A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29B78C2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1746C1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472DF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A97A2CA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64CE7B0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612FA4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E6D853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0A9C524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2A0CD8E4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49E962A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97B0AA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2055261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7DA28C9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5FF7F643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6AF42C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4CA1AF59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1D0C81D" w14:textId="77777777"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2997" w14:textId="77777777" w:rsidR="00D60D8C" w:rsidRDefault="00D60D8C">
      <w:pPr>
        <w:spacing w:after="0" w:line="240" w:lineRule="auto"/>
      </w:pPr>
      <w:r>
        <w:separator/>
      </w:r>
    </w:p>
  </w:endnote>
  <w:endnote w:type="continuationSeparator" w:id="0">
    <w:p w14:paraId="1228E46D" w14:textId="77777777" w:rsidR="00D60D8C" w:rsidRDefault="00D6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58BB" w14:textId="77777777" w:rsidR="00D60D8C" w:rsidRDefault="00D60D8C">
      <w:pPr>
        <w:spacing w:after="0" w:line="240" w:lineRule="auto"/>
      </w:pPr>
      <w:r>
        <w:separator/>
      </w:r>
    </w:p>
  </w:footnote>
  <w:footnote w:type="continuationSeparator" w:id="0">
    <w:p w14:paraId="20FEB19F" w14:textId="77777777" w:rsidR="00D60D8C" w:rsidRDefault="00D6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61014EF6"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EF1BE0">
          <w:rPr>
            <w:rFonts w:ascii="Times New Roman" w:hAnsi="Times New Roman" w:cs="Times New Roman"/>
            <w:noProof/>
          </w:rPr>
          <w:t>21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EF1BE0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1251"/>
    <w:rsid w:val="00042738"/>
    <w:rsid w:val="000F36B9"/>
    <w:rsid w:val="00105068"/>
    <w:rsid w:val="00130E68"/>
    <w:rsid w:val="001B7483"/>
    <w:rsid w:val="001F532A"/>
    <w:rsid w:val="001F685E"/>
    <w:rsid w:val="00203705"/>
    <w:rsid w:val="002267BA"/>
    <w:rsid w:val="00290C51"/>
    <w:rsid w:val="0039130D"/>
    <w:rsid w:val="003B3C58"/>
    <w:rsid w:val="003C7D29"/>
    <w:rsid w:val="004664C4"/>
    <w:rsid w:val="004E231B"/>
    <w:rsid w:val="00514C74"/>
    <w:rsid w:val="00547E3A"/>
    <w:rsid w:val="00591517"/>
    <w:rsid w:val="0061158C"/>
    <w:rsid w:val="00634580"/>
    <w:rsid w:val="006A019A"/>
    <w:rsid w:val="006E6833"/>
    <w:rsid w:val="00706629"/>
    <w:rsid w:val="00751D99"/>
    <w:rsid w:val="0077128E"/>
    <w:rsid w:val="007757C3"/>
    <w:rsid w:val="007D3E15"/>
    <w:rsid w:val="007F4E31"/>
    <w:rsid w:val="00824914"/>
    <w:rsid w:val="00864EA3"/>
    <w:rsid w:val="008715CA"/>
    <w:rsid w:val="00872D50"/>
    <w:rsid w:val="008A4F6B"/>
    <w:rsid w:val="00952CC8"/>
    <w:rsid w:val="009A732C"/>
    <w:rsid w:val="009B187F"/>
    <w:rsid w:val="00A05C60"/>
    <w:rsid w:val="00A57989"/>
    <w:rsid w:val="00AA66AE"/>
    <w:rsid w:val="00AB4AD5"/>
    <w:rsid w:val="00AD24FE"/>
    <w:rsid w:val="00AE14BF"/>
    <w:rsid w:val="00B55BBA"/>
    <w:rsid w:val="00B61884"/>
    <w:rsid w:val="00C50F61"/>
    <w:rsid w:val="00C72705"/>
    <w:rsid w:val="00D60D8C"/>
    <w:rsid w:val="00D624ED"/>
    <w:rsid w:val="00D7428B"/>
    <w:rsid w:val="00DD2A74"/>
    <w:rsid w:val="00DF34CF"/>
    <w:rsid w:val="00E26637"/>
    <w:rsid w:val="00E53629"/>
    <w:rsid w:val="00EF1BE0"/>
    <w:rsid w:val="00F50BB6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C90E-164B-42A7-A427-987EA91A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6</cp:revision>
  <cp:lastPrinted>2023-04-11T11:29:00Z</cp:lastPrinted>
  <dcterms:created xsi:type="dcterms:W3CDTF">2023-04-11T11:39:00Z</dcterms:created>
  <dcterms:modified xsi:type="dcterms:W3CDTF">2023-05-02T08:51:00Z</dcterms:modified>
</cp:coreProperties>
</file>